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E8DAB67" w14:textId="77777777" w:rsidR="003A783B" w:rsidRDefault="0000090D" w:rsidP="00CA6C94">
      <w:pPr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4370FD31" wp14:editId="60AE13AB">
            <wp:extent cx="4586605" cy="589915"/>
            <wp:effectExtent l="19050" t="0" r="4445" b="0"/>
            <wp:docPr id="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53F1E" w14:textId="77777777" w:rsidR="003A783B" w:rsidRDefault="003A783B" w:rsidP="003A783B">
      <w:pPr>
        <w:jc w:val="center"/>
        <w:rPr>
          <w:rFonts w:ascii="Palatino Linotype" w:hAnsi="Palatino Linotype"/>
        </w:rPr>
      </w:pPr>
    </w:p>
    <w:p w14:paraId="3A8364A6" w14:textId="77777777" w:rsidR="00285EC5" w:rsidRDefault="00285EC5" w:rsidP="003A783B">
      <w:pPr>
        <w:jc w:val="center"/>
        <w:rPr>
          <w:rFonts w:ascii="Palatino Linotype" w:hAnsi="Palatino Linotype"/>
        </w:rPr>
      </w:pPr>
    </w:p>
    <w:p w14:paraId="5DB90CCB" w14:textId="77777777" w:rsidR="00285EC5" w:rsidRDefault="00285EC5" w:rsidP="003A783B">
      <w:pPr>
        <w:jc w:val="center"/>
        <w:rPr>
          <w:rFonts w:ascii="Palatino Linotype" w:hAnsi="Palatino Linotype"/>
        </w:rPr>
      </w:pPr>
    </w:p>
    <w:p w14:paraId="1F2CB572" w14:textId="77777777" w:rsidR="009A0518" w:rsidRDefault="00C63119" w:rsidP="003A783B">
      <w:pPr>
        <w:jc w:val="center"/>
        <w:rPr>
          <w:rFonts w:ascii="Palatino Linotype" w:hAnsi="Palatino Linotype"/>
        </w:rPr>
      </w:pPr>
      <w:r>
        <w:rPr>
          <w:noProof/>
        </w:rPr>
        <w:pict w14:anchorId="11358348">
          <v:rect id="Rettangolo 17" o:spid="_x0000_s1031" style="position:absolute;left:0;text-align:left;margin-left:0;margin-top:2.65pt;width:5in;height:134.6pt;z-index:-251657216;visibility:visible;v-text-anchor:middle" filled="f" strokecolor="#4579b8">
            <v:shadow on="t" opacity="22937f" origin=",.5" offset="0,23000emu"/>
          </v:rect>
        </w:pict>
      </w:r>
    </w:p>
    <w:p w14:paraId="113986E5" w14:textId="77777777" w:rsidR="007E7048" w:rsidRDefault="0000090D" w:rsidP="00285EC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4CFA13CF" wp14:editId="30D6BDF2">
            <wp:extent cx="1843405" cy="545465"/>
            <wp:effectExtent l="19050" t="0" r="4445" b="0"/>
            <wp:docPr id="2" name="Immagine 22" descr="Descrizione: C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 descr="Descrizione: CET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3941CD46" wp14:editId="2C6CC089">
            <wp:extent cx="2167890" cy="545465"/>
            <wp:effectExtent l="19050" t="0" r="3810" b="0"/>
            <wp:docPr id="3" name="Immagine 23" descr="Descrizione: Lakesi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 descr="Descrizione: Lakesid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F8C6AC" w14:textId="77777777" w:rsidR="007E7048" w:rsidRDefault="007E7048" w:rsidP="003A783B">
      <w:pPr>
        <w:ind w:left="567"/>
        <w:jc w:val="center"/>
        <w:rPr>
          <w:rFonts w:ascii="Palatino Linotype" w:hAnsi="Palatino Linotype"/>
          <w:sz w:val="20"/>
          <w:szCs w:val="20"/>
        </w:rPr>
      </w:pPr>
    </w:p>
    <w:p w14:paraId="70EA9943" w14:textId="77777777" w:rsidR="00782681" w:rsidRDefault="0000090D" w:rsidP="00285EC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632313E5" wp14:editId="53BF2702">
            <wp:extent cx="1297940" cy="545465"/>
            <wp:effectExtent l="19050" t="0" r="0" b="0"/>
            <wp:docPr id="4" name="Immagine 2" descr="Descrizione: CTR Carinthian Tech Researc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CTR Carinthian Tech Research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336">
        <w:rPr>
          <w:rFonts w:ascii="Palatino Linotype" w:hAnsi="Palatino Linotype"/>
          <w:sz w:val="20"/>
          <w:szCs w:val="20"/>
        </w:rPr>
        <w:tab/>
      </w:r>
      <w:r w:rsidR="00925336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67486A5D" wp14:editId="60256E8A">
            <wp:extent cx="545465" cy="545465"/>
            <wp:effectExtent l="19050" t="0" r="6985" b="0"/>
            <wp:docPr id="5" name="Immagine 24" descr="Descrizione: Logo uniud ro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 descr="Descrizione: Logo uniud ross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2681">
        <w:rPr>
          <w:rFonts w:ascii="Palatino Linotype" w:hAnsi="Palatino Linotype"/>
          <w:sz w:val="20"/>
          <w:szCs w:val="20"/>
        </w:rPr>
        <w:tab/>
      </w:r>
      <w:r w:rsidR="0031520A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170E8E89" wp14:editId="247ECE8D">
            <wp:extent cx="1395255" cy="70617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ELlogo201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143" cy="7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684F1" w14:textId="77777777" w:rsidR="009A0518" w:rsidRDefault="009A0518" w:rsidP="00CA6C94">
      <w:pPr>
        <w:jc w:val="center"/>
        <w:rPr>
          <w:rFonts w:ascii="Palatino Linotype" w:hAnsi="Palatino Linotype"/>
        </w:rPr>
      </w:pPr>
    </w:p>
    <w:p w14:paraId="5C26F714" w14:textId="77777777" w:rsidR="009A0518" w:rsidRDefault="009A0518" w:rsidP="00CA6C94">
      <w:pPr>
        <w:jc w:val="center"/>
        <w:rPr>
          <w:rFonts w:ascii="Palatino Linotype" w:hAnsi="Palatino Linotype"/>
        </w:rPr>
      </w:pPr>
    </w:p>
    <w:p w14:paraId="5DE198E6" w14:textId="77777777" w:rsidR="00285EC5" w:rsidRDefault="00285EC5" w:rsidP="00CA6C94">
      <w:pPr>
        <w:jc w:val="center"/>
        <w:rPr>
          <w:rFonts w:ascii="Palatino Linotype" w:hAnsi="Palatino Linotype"/>
        </w:rPr>
      </w:pPr>
    </w:p>
    <w:p w14:paraId="32B39934" w14:textId="77777777" w:rsidR="00285EC5" w:rsidRDefault="00285EC5" w:rsidP="00CA6C94">
      <w:pPr>
        <w:jc w:val="center"/>
        <w:rPr>
          <w:rFonts w:ascii="Palatino Linotype" w:hAnsi="Palatino Linotype"/>
        </w:rPr>
      </w:pPr>
    </w:p>
    <w:p w14:paraId="2F093E14" w14:textId="77777777" w:rsidR="009A0518" w:rsidRDefault="0000090D" w:rsidP="00CA6C94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2FC6B437" wp14:editId="74FC7646">
            <wp:extent cx="1224280" cy="383540"/>
            <wp:effectExtent l="19050" t="0" r="0" b="0"/>
            <wp:docPr id="11" name="Immagine 30" descr="Logo_Carinz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 descr="Logo_Carinzi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38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9F451C" w14:textId="77777777" w:rsidR="009A0518" w:rsidRDefault="009A0518" w:rsidP="00CA6C94">
      <w:pPr>
        <w:jc w:val="center"/>
        <w:rPr>
          <w:rFonts w:ascii="Palatino Linotype" w:hAnsi="Palatino Linotype"/>
        </w:rPr>
      </w:pPr>
    </w:p>
    <w:p w14:paraId="492AED5B" w14:textId="77777777" w:rsidR="009A0518" w:rsidRDefault="0000090D" w:rsidP="00CA6C94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4524289" wp14:editId="32CF32D9">
            <wp:extent cx="1828800" cy="368935"/>
            <wp:effectExtent l="19050" t="0" r="0" b="0"/>
            <wp:docPr id="12" name="Immagine 25" descr="Regione fv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 descr="Regione fvg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6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E0A004" w14:textId="77777777" w:rsidR="009A0518" w:rsidRDefault="009A0518" w:rsidP="00CA6C94">
      <w:pPr>
        <w:jc w:val="center"/>
        <w:rPr>
          <w:rFonts w:ascii="Palatino Linotype" w:hAnsi="Palatino Linotype"/>
        </w:rPr>
      </w:pPr>
    </w:p>
    <w:p w14:paraId="5A6778C4" w14:textId="77777777" w:rsidR="009A0518" w:rsidRDefault="009A0518" w:rsidP="00CA6C94">
      <w:pPr>
        <w:jc w:val="center"/>
        <w:rPr>
          <w:rFonts w:ascii="Palatino Linotype" w:hAnsi="Palatino Linotype"/>
        </w:rPr>
      </w:pPr>
    </w:p>
    <w:p w14:paraId="4E90E3B3" w14:textId="77777777" w:rsidR="009A0518" w:rsidRPr="00CA6C94" w:rsidRDefault="009A0518" w:rsidP="00634F11">
      <w:pPr>
        <w:ind w:left="567"/>
        <w:rPr>
          <w:rFonts w:ascii="Palatino Linotype" w:hAnsi="Palatino Linotype"/>
          <w:sz w:val="20"/>
          <w:szCs w:val="20"/>
        </w:rPr>
      </w:pPr>
    </w:p>
    <w:p w14:paraId="277C2478" w14:textId="77777777" w:rsidR="009A0518" w:rsidRPr="00667ECE" w:rsidRDefault="009A0518" w:rsidP="00634F11">
      <w:pPr>
        <w:ind w:left="567"/>
        <w:rPr>
          <w:rFonts w:ascii="Palatino Linotype" w:hAnsi="Palatino Linotype"/>
          <w:i/>
          <w:sz w:val="20"/>
          <w:szCs w:val="20"/>
        </w:rPr>
      </w:pPr>
      <w:proofErr w:type="gramStart"/>
      <w:r w:rsidRPr="00667ECE">
        <w:rPr>
          <w:rFonts w:ascii="Palatino Linotype" w:hAnsi="Palatino Linotype"/>
          <w:i/>
          <w:sz w:val="20"/>
          <w:szCs w:val="20"/>
        </w:rPr>
        <w:t>Università degli Studi di Udine</w:t>
      </w:r>
      <w:r w:rsidR="003A783B">
        <w:rPr>
          <w:rFonts w:ascii="Palatino Linotype" w:hAnsi="Palatino Linotype"/>
          <w:i/>
          <w:sz w:val="20"/>
          <w:szCs w:val="20"/>
        </w:rPr>
        <w:t xml:space="preserve"> in collaborazione con </w:t>
      </w:r>
      <w:r w:rsidR="007E7048">
        <w:rPr>
          <w:rFonts w:ascii="Palatino Linotype" w:hAnsi="Palatino Linotype"/>
          <w:i/>
          <w:sz w:val="20"/>
          <w:szCs w:val="20"/>
        </w:rPr>
        <w:t>Associazione Italiana Energie Agroforestali (</w:t>
      </w:r>
      <w:r w:rsidR="003A783B">
        <w:rPr>
          <w:rFonts w:ascii="Palatino Linotype" w:hAnsi="Palatino Linotype"/>
          <w:i/>
          <w:sz w:val="20"/>
          <w:szCs w:val="20"/>
        </w:rPr>
        <w:t>AIEL</w:t>
      </w:r>
      <w:r w:rsidR="007E7048">
        <w:rPr>
          <w:rFonts w:ascii="Palatino Linotype" w:hAnsi="Palatino Linotype"/>
          <w:i/>
          <w:sz w:val="20"/>
          <w:szCs w:val="20"/>
        </w:rPr>
        <w:t>)</w:t>
      </w:r>
      <w:proofErr w:type="gramEnd"/>
    </w:p>
    <w:p w14:paraId="608FCC49" w14:textId="77777777" w:rsidR="009A0518" w:rsidRPr="00667ECE" w:rsidRDefault="009A0518" w:rsidP="00634F11">
      <w:pPr>
        <w:ind w:left="567"/>
        <w:rPr>
          <w:rFonts w:ascii="Palatino Linotype" w:hAnsi="Palatino Linotype"/>
          <w:i/>
          <w:sz w:val="20"/>
          <w:szCs w:val="20"/>
        </w:rPr>
      </w:pPr>
    </w:p>
    <w:p w14:paraId="079CEB4F" w14:textId="613FB1D5" w:rsidR="009A0518" w:rsidRPr="00667ECE" w:rsidRDefault="003E3361" w:rsidP="00634F11">
      <w:pPr>
        <w:ind w:left="567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P</w:t>
      </w:r>
      <w:r w:rsidR="009A0518" w:rsidRPr="00667ECE">
        <w:rPr>
          <w:rFonts w:ascii="Palatino Linotype" w:hAnsi="Palatino Linotype"/>
          <w:i/>
          <w:sz w:val="20"/>
          <w:szCs w:val="20"/>
        </w:rPr>
        <w:t>er informazioni rivolgersi a:</w:t>
      </w:r>
    </w:p>
    <w:p w14:paraId="29FBE08F" w14:textId="77777777" w:rsidR="009A0518" w:rsidRPr="00667ECE" w:rsidRDefault="009A0518" w:rsidP="00634F11">
      <w:pPr>
        <w:ind w:left="567"/>
        <w:rPr>
          <w:rFonts w:ascii="Palatino Linotype" w:hAnsi="Palatino Linotype"/>
          <w:i/>
          <w:sz w:val="20"/>
          <w:szCs w:val="20"/>
        </w:rPr>
      </w:pPr>
      <w:r w:rsidRPr="00667ECE">
        <w:rPr>
          <w:rFonts w:ascii="Palatino Linotype" w:hAnsi="Palatino Linotype"/>
          <w:i/>
          <w:sz w:val="20"/>
          <w:szCs w:val="20"/>
        </w:rPr>
        <w:t>Daniele Dell’Antonia</w:t>
      </w:r>
    </w:p>
    <w:p w14:paraId="3EE2A3E4" w14:textId="77777777" w:rsidR="009A0518" w:rsidRPr="00667ECE" w:rsidRDefault="009A0518" w:rsidP="00634F11">
      <w:pPr>
        <w:ind w:left="567"/>
        <w:jc w:val="both"/>
        <w:rPr>
          <w:rFonts w:ascii="Palatino Linotype" w:hAnsi="Palatino Linotype"/>
          <w:i/>
          <w:sz w:val="21"/>
          <w:szCs w:val="21"/>
        </w:rPr>
      </w:pPr>
      <w:r w:rsidRPr="00667ECE">
        <w:rPr>
          <w:rFonts w:ascii="Palatino Linotype" w:hAnsi="Palatino Linotype"/>
          <w:i/>
          <w:sz w:val="21"/>
          <w:szCs w:val="21"/>
        </w:rPr>
        <w:t>Tel. 0432-558667</w:t>
      </w:r>
    </w:p>
    <w:p w14:paraId="17B648C8" w14:textId="77777777" w:rsidR="00F34D78" w:rsidRDefault="00C63119" w:rsidP="00342B2F">
      <w:pPr>
        <w:ind w:left="567"/>
        <w:jc w:val="both"/>
        <w:rPr>
          <w:rFonts w:ascii="Palatino Linotype" w:hAnsi="Palatino Linotype"/>
        </w:rPr>
      </w:pPr>
      <w:hyperlink r:id="rId17" w:history="1">
        <w:r w:rsidR="009A0518" w:rsidRPr="00667ECE">
          <w:rPr>
            <w:rStyle w:val="Collegamentoipertestuale"/>
            <w:rFonts w:ascii="Palatino Linotype" w:hAnsi="Palatino Linotype"/>
            <w:i/>
            <w:sz w:val="21"/>
            <w:szCs w:val="21"/>
          </w:rPr>
          <w:t>daniele.dellantonia@uniud.it</w:t>
        </w:r>
      </w:hyperlink>
    </w:p>
    <w:p w14:paraId="4712EA29" w14:textId="77777777" w:rsidR="00141AB0" w:rsidRPr="00AD10BE" w:rsidRDefault="009A0518" w:rsidP="002F59D7">
      <w:pPr>
        <w:jc w:val="center"/>
        <w:rPr>
          <w:rFonts w:ascii="Palatino Linotype" w:hAnsi="Palatino Linotype"/>
        </w:rPr>
      </w:pPr>
      <w:r w:rsidRPr="00AD10BE">
        <w:rPr>
          <w:rFonts w:ascii="Palatino Linotype" w:hAnsi="Palatino Linotype"/>
        </w:rPr>
        <w:br w:type="column"/>
      </w:r>
      <w:r w:rsidR="0000090D">
        <w:rPr>
          <w:rFonts w:ascii="Palatino Linotype" w:hAnsi="Palatino Linotype"/>
          <w:noProof/>
        </w:rPr>
        <w:lastRenderedPageBreak/>
        <w:drawing>
          <wp:inline distT="0" distB="0" distL="0" distR="0" wp14:anchorId="51DE87B2" wp14:editId="6108A1D6">
            <wp:extent cx="929005" cy="634365"/>
            <wp:effectExtent l="19050" t="0" r="4445" b="0"/>
            <wp:docPr id="7" name="Immagine 7" descr="European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uropean Unio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63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001">
        <w:rPr>
          <w:rFonts w:ascii="Palatino Linotype" w:hAnsi="Palatino Linotype"/>
        </w:rPr>
        <w:tab/>
      </w:r>
      <w:r w:rsidR="004A5001">
        <w:rPr>
          <w:rFonts w:ascii="Palatino Linotype" w:hAnsi="Palatino Linotype"/>
        </w:rPr>
        <w:tab/>
      </w:r>
      <w:r w:rsidR="0000090D">
        <w:rPr>
          <w:rFonts w:ascii="Palatino Linotype" w:hAnsi="Palatino Linotype"/>
          <w:noProof/>
        </w:rPr>
        <w:drawing>
          <wp:inline distT="0" distB="0" distL="0" distR="0" wp14:anchorId="23357758" wp14:editId="55303453">
            <wp:extent cx="1416050" cy="648970"/>
            <wp:effectExtent l="19050" t="0" r="0" b="0"/>
            <wp:docPr id="8" name="Immagine 8" descr="Interreg Manif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terreg Manifesti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E0801" w14:textId="77777777" w:rsidR="009A0518" w:rsidRDefault="009A0518" w:rsidP="00D66B8D">
      <w:pPr>
        <w:jc w:val="center"/>
        <w:rPr>
          <w:rFonts w:ascii="Palatino Linotype" w:hAnsi="Palatino Linotype"/>
        </w:rPr>
      </w:pPr>
    </w:p>
    <w:p w14:paraId="1E75D16D" w14:textId="77777777" w:rsidR="007E7048" w:rsidRPr="007E7048" w:rsidRDefault="00DA615E" w:rsidP="00DA615E">
      <w:pPr>
        <w:jc w:val="center"/>
        <w:rPr>
          <w:rFonts w:ascii="Palatino Linotype" w:eastAsia="Times New Roman" w:hAnsi="Palatino Linotype" w:cs="Arial"/>
          <w:b/>
          <w:sz w:val="16"/>
          <w:szCs w:val="16"/>
        </w:rPr>
      </w:pPr>
      <w:r w:rsidRPr="007E7048">
        <w:rPr>
          <w:rFonts w:ascii="Palatino Linotype" w:eastAsia="Times New Roman" w:hAnsi="Palatino Linotype" w:cs="Arial"/>
          <w:b/>
          <w:sz w:val="16"/>
          <w:szCs w:val="16"/>
        </w:rPr>
        <w:t>Progetto co-f</w:t>
      </w:r>
      <w:r w:rsidR="007E7048" w:rsidRPr="007E7048">
        <w:rPr>
          <w:rFonts w:ascii="Palatino Linotype" w:eastAsia="Times New Roman" w:hAnsi="Palatino Linotype" w:cs="Arial"/>
          <w:b/>
          <w:sz w:val="16"/>
          <w:szCs w:val="16"/>
        </w:rPr>
        <w:t>inanziato dall’Unione Europea</w:t>
      </w:r>
    </w:p>
    <w:p w14:paraId="28F00BE1" w14:textId="77777777" w:rsidR="00DA615E" w:rsidRPr="007E7048" w:rsidRDefault="00DA615E" w:rsidP="00DA615E">
      <w:pPr>
        <w:jc w:val="center"/>
        <w:rPr>
          <w:rFonts w:ascii="Palatino Linotype" w:hAnsi="Palatino Linotype"/>
          <w:noProof/>
          <w:sz w:val="16"/>
          <w:szCs w:val="16"/>
        </w:rPr>
      </w:pPr>
      <w:r w:rsidRPr="007E7048">
        <w:rPr>
          <w:rFonts w:ascii="Palatino Linotype" w:eastAsia="Times New Roman" w:hAnsi="Palatino Linotype" w:cs="Arial"/>
          <w:b/>
          <w:sz w:val="16"/>
          <w:szCs w:val="16"/>
        </w:rPr>
        <w:t>Fondo europeo per lo sviluppo regionale (FESR)</w:t>
      </w:r>
    </w:p>
    <w:p w14:paraId="1C0482F1" w14:textId="77777777" w:rsidR="00DA615E" w:rsidRPr="007E7048" w:rsidRDefault="00DA615E" w:rsidP="00DA615E">
      <w:pPr>
        <w:jc w:val="center"/>
        <w:rPr>
          <w:rFonts w:ascii="Palatino Linotype" w:eastAsia="Times New Roman" w:hAnsi="Palatino Linotype" w:cs="Arial"/>
          <w:b/>
          <w:sz w:val="16"/>
          <w:szCs w:val="16"/>
        </w:rPr>
      </w:pPr>
      <w:r w:rsidRPr="007E7048">
        <w:rPr>
          <w:rFonts w:ascii="Palatino Linotype" w:eastAsia="Times New Roman" w:hAnsi="Palatino Linotype" w:cs="Arial"/>
          <w:b/>
          <w:sz w:val="16"/>
          <w:szCs w:val="16"/>
        </w:rPr>
        <w:t xml:space="preserve">Programma </w:t>
      </w:r>
      <w:proofErr w:type="spellStart"/>
      <w:r w:rsidRPr="007E7048">
        <w:rPr>
          <w:rFonts w:ascii="Palatino Linotype" w:eastAsia="Times New Roman" w:hAnsi="Palatino Linotype" w:cs="Arial"/>
          <w:b/>
          <w:sz w:val="16"/>
          <w:szCs w:val="16"/>
        </w:rPr>
        <w:t>Interreg</w:t>
      </w:r>
      <w:proofErr w:type="spellEnd"/>
      <w:r w:rsidRPr="007E7048">
        <w:rPr>
          <w:rFonts w:ascii="Palatino Linotype" w:eastAsia="Times New Roman" w:hAnsi="Palatino Linotype" w:cs="Arial"/>
          <w:b/>
          <w:sz w:val="16"/>
          <w:szCs w:val="16"/>
        </w:rPr>
        <w:t xml:space="preserve"> IV° Italia – Austria </w:t>
      </w:r>
      <w:proofErr w:type="gramStart"/>
      <w:r w:rsidRPr="007E7048">
        <w:rPr>
          <w:rFonts w:ascii="Palatino Linotype" w:eastAsia="Times New Roman" w:hAnsi="Palatino Linotype" w:cs="Arial"/>
          <w:b/>
          <w:sz w:val="16"/>
          <w:szCs w:val="16"/>
        </w:rPr>
        <w:t>2007-2013</w:t>
      </w:r>
      <w:proofErr w:type="gramEnd"/>
    </w:p>
    <w:p w14:paraId="742026F9" w14:textId="77777777" w:rsidR="00FC769A" w:rsidRDefault="00FC769A" w:rsidP="00D66B8D">
      <w:pPr>
        <w:jc w:val="center"/>
        <w:rPr>
          <w:rFonts w:ascii="Palatino Linotype" w:hAnsi="Palatino Linotype"/>
        </w:rPr>
      </w:pPr>
    </w:p>
    <w:p w14:paraId="10840CFB" w14:textId="77777777" w:rsidR="009A0518" w:rsidRDefault="0000090D" w:rsidP="00D66B8D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35542753" wp14:editId="78756674">
            <wp:extent cx="1814195" cy="427990"/>
            <wp:effectExtent l="19050" t="0" r="0" b="0"/>
            <wp:docPr id="9" name="Immagine 9" descr="Logo SmartEner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SmartEnerg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2A9AA" w14:textId="77777777" w:rsidR="00F767D3" w:rsidRDefault="00F767D3" w:rsidP="00F767D3">
      <w:pPr>
        <w:jc w:val="center"/>
        <w:rPr>
          <w:rFonts w:ascii="Palatino Linotype" w:hAnsi="Palatino Linotype"/>
        </w:rPr>
      </w:pPr>
      <w:r w:rsidRPr="00FC769A">
        <w:rPr>
          <w:rFonts w:ascii="Palatino Linotype" w:hAnsi="Palatino Linotype"/>
        </w:rPr>
        <w:t xml:space="preserve">Network of </w:t>
      </w:r>
      <w:proofErr w:type="spellStart"/>
      <w:r w:rsidRPr="00FC769A">
        <w:rPr>
          <w:rFonts w:ascii="Palatino Linotype" w:hAnsi="Palatino Linotype"/>
        </w:rPr>
        <w:t>Excellence</w:t>
      </w:r>
      <w:proofErr w:type="spellEnd"/>
    </w:p>
    <w:p w14:paraId="5C63A63D" w14:textId="77777777" w:rsidR="009A0518" w:rsidRDefault="009A0518" w:rsidP="00D66B8D">
      <w:pPr>
        <w:jc w:val="center"/>
        <w:rPr>
          <w:rFonts w:ascii="Palatino Linotype" w:hAnsi="Palatino Linotype"/>
          <w:sz w:val="18"/>
          <w:szCs w:val="18"/>
        </w:rPr>
      </w:pPr>
    </w:p>
    <w:p w14:paraId="75ED56F0" w14:textId="77777777" w:rsidR="00342B2F" w:rsidRPr="00ED323E" w:rsidRDefault="00342B2F" w:rsidP="00D66B8D">
      <w:pPr>
        <w:jc w:val="center"/>
        <w:rPr>
          <w:rFonts w:ascii="Palatino Linotype" w:hAnsi="Palatino Linotype"/>
          <w:sz w:val="18"/>
          <w:szCs w:val="18"/>
        </w:rPr>
      </w:pPr>
    </w:p>
    <w:p w14:paraId="2D2D1ACB" w14:textId="77777777" w:rsidR="00F767D3" w:rsidRPr="00254731" w:rsidRDefault="0000090D" w:rsidP="00D66B8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inline distT="0" distB="0" distL="0" distR="0" wp14:anchorId="4AE85F09" wp14:editId="4F92AF84">
            <wp:extent cx="2713990" cy="1769745"/>
            <wp:effectExtent l="19050" t="0" r="0" b="0"/>
            <wp:docPr id="10" name="Immagine 10" descr="gFuoco_G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Fuoco_GAD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76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99CE9" w14:textId="77777777" w:rsidR="00342B2F" w:rsidRDefault="00342B2F" w:rsidP="00342B2F">
      <w:pPr>
        <w:jc w:val="center"/>
        <w:rPr>
          <w:rFonts w:ascii="Palatino Linotype" w:hAnsi="Palatino Linotype"/>
          <w:b/>
          <w:lang w:val="de-DE"/>
        </w:rPr>
      </w:pPr>
    </w:p>
    <w:p w14:paraId="0CB57535" w14:textId="77777777" w:rsidR="00342B2F" w:rsidRDefault="00342B2F" w:rsidP="00342B2F">
      <w:pPr>
        <w:jc w:val="center"/>
        <w:rPr>
          <w:rFonts w:ascii="Palatino Linotype" w:hAnsi="Palatino Linotype"/>
          <w:b/>
          <w:lang w:val="de-DE"/>
        </w:rPr>
      </w:pPr>
    </w:p>
    <w:p w14:paraId="285E2E93" w14:textId="77777777" w:rsidR="00342B2F" w:rsidRPr="0000090D" w:rsidRDefault="00342B2F" w:rsidP="00342B2F">
      <w:pPr>
        <w:jc w:val="center"/>
        <w:rPr>
          <w:rFonts w:ascii="Palatino Linotype" w:hAnsi="Palatino Linotype"/>
          <w:b/>
        </w:rPr>
      </w:pPr>
      <w:r w:rsidRPr="0000090D">
        <w:rPr>
          <w:rFonts w:ascii="Palatino Linotype" w:hAnsi="Palatino Linotype"/>
          <w:b/>
        </w:rPr>
        <w:t>TERMICA DA BIOMASSE E</w:t>
      </w:r>
    </w:p>
    <w:p w14:paraId="402D7958" w14:textId="77777777" w:rsidR="00342B2F" w:rsidRPr="0000090D" w:rsidRDefault="00342B2F" w:rsidP="00342B2F">
      <w:pPr>
        <w:jc w:val="center"/>
        <w:rPr>
          <w:rFonts w:ascii="Palatino Linotype" w:hAnsi="Palatino Linotype"/>
          <w:b/>
        </w:rPr>
      </w:pPr>
      <w:r w:rsidRPr="0000090D">
        <w:rPr>
          <w:rFonts w:ascii="Palatino Linotype" w:hAnsi="Palatino Linotype"/>
          <w:b/>
        </w:rPr>
        <w:t>QUALIT</w:t>
      </w:r>
      <w:r w:rsidRPr="0000090D">
        <w:rPr>
          <w:rFonts w:ascii="Palatino Linotype" w:hAnsi="Palatino Linotype"/>
          <w:b/>
          <w:caps/>
        </w:rPr>
        <w:t>à DELL’ARIA</w:t>
      </w:r>
    </w:p>
    <w:p w14:paraId="2B950ACC" w14:textId="77777777" w:rsidR="00CC74A1" w:rsidRDefault="00CC74A1" w:rsidP="00D66B8D">
      <w:pPr>
        <w:jc w:val="center"/>
        <w:rPr>
          <w:rFonts w:ascii="Palatino Linotype" w:hAnsi="Palatino Linotype"/>
          <w:b/>
        </w:rPr>
      </w:pPr>
    </w:p>
    <w:p w14:paraId="0FCC082F" w14:textId="77777777" w:rsidR="001E736D" w:rsidRDefault="001E736D" w:rsidP="001E736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25 Giugno 2014</w:t>
      </w:r>
    </w:p>
    <w:p w14:paraId="21629EE9" w14:textId="77777777" w:rsidR="009A0518" w:rsidRDefault="00F767D3" w:rsidP="00D66B8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Ore 09.00</w:t>
      </w:r>
    </w:p>
    <w:p w14:paraId="5F770E16" w14:textId="77777777" w:rsidR="00F767D3" w:rsidRPr="00254731" w:rsidRDefault="00F767D3" w:rsidP="00D66B8D">
      <w:pPr>
        <w:jc w:val="center"/>
        <w:rPr>
          <w:rFonts w:ascii="Palatino Linotype" w:hAnsi="Palatino Linotype"/>
          <w:b/>
        </w:rPr>
      </w:pPr>
    </w:p>
    <w:p w14:paraId="756439BB" w14:textId="63962E77" w:rsidR="009A0518" w:rsidRPr="00254731" w:rsidRDefault="00ED323E" w:rsidP="00D66B8D">
      <w:pPr>
        <w:jc w:val="center"/>
        <w:rPr>
          <w:rFonts w:ascii="Palatino Linotype" w:hAnsi="Palatino Linotype"/>
          <w:sz w:val="20"/>
          <w:szCs w:val="20"/>
        </w:rPr>
      </w:pPr>
      <w:r w:rsidRPr="00254731">
        <w:rPr>
          <w:rFonts w:ascii="Palatino Linotype" w:hAnsi="Palatino Linotype"/>
          <w:sz w:val="20"/>
          <w:szCs w:val="20"/>
        </w:rPr>
        <w:t>Università degli S</w:t>
      </w:r>
      <w:r w:rsidR="00D604D0">
        <w:rPr>
          <w:rFonts w:ascii="Palatino Linotype" w:hAnsi="Palatino Linotype"/>
          <w:sz w:val="20"/>
          <w:szCs w:val="20"/>
        </w:rPr>
        <w:t>t</w:t>
      </w:r>
      <w:r w:rsidRPr="00254731">
        <w:rPr>
          <w:rFonts w:ascii="Palatino Linotype" w:hAnsi="Palatino Linotype"/>
          <w:sz w:val="20"/>
          <w:szCs w:val="20"/>
        </w:rPr>
        <w:t>udi di Udine -</w:t>
      </w:r>
      <w:r w:rsidR="007B6A99" w:rsidRPr="00254731">
        <w:rPr>
          <w:rFonts w:ascii="Palatino Linotype" w:hAnsi="Palatino Linotype"/>
          <w:sz w:val="20"/>
          <w:szCs w:val="20"/>
        </w:rPr>
        <w:t xml:space="preserve"> </w:t>
      </w:r>
      <w:r w:rsidR="00254731" w:rsidRPr="00254731">
        <w:rPr>
          <w:rFonts w:ascii="Palatino Linotype" w:hAnsi="Palatino Linotype"/>
          <w:sz w:val="20"/>
          <w:szCs w:val="20"/>
        </w:rPr>
        <w:t xml:space="preserve">Sede </w:t>
      </w:r>
      <w:proofErr w:type="gramStart"/>
      <w:r w:rsidR="00254731" w:rsidRPr="00254731">
        <w:rPr>
          <w:rFonts w:ascii="Palatino Linotype" w:hAnsi="Palatino Linotype"/>
          <w:sz w:val="20"/>
          <w:szCs w:val="20"/>
        </w:rPr>
        <w:t>dei</w:t>
      </w:r>
      <w:proofErr w:type="gramEnd"/>
      <w:r w:rsidR="00254731" w:rsidRPr="00254731">
        <w:rPr>
          <w:rFonts w:ascii="Palatino Linotype" w:hAnsi="Palatino Linotype"/>
          <w:sz w:val="20"/>
          <w:szCs w:val="20"/>
        </w:rPr>
        <w:t xml:space="preserve"> Rizzi</w:t>
      </w:r>
    </w:p>
    <w:p w14:paraId="2107AFAD" w14:textId="77777777" w:rsidR="009A0518" w:rsidRPr="00254731" w:rsidRDefault="00DA7CB7" w:rsidP="00D66B8D">
      <w:pPr>
        <w:jc w:val="center"/>
        <w:rPr>
          <w:rFonts w:ascii="Palatino Linotype" w:hAnsi="Palatino Linotype"/>
          <w:sz w:val="20"/>
          <w:szCs w:val="20"/>
        </w:rPr>
      </w:pPr>
      <w:r w:rsidRPr="00254731">
        <w:rPr>
          <w:rFonts w:ascii="Palatino Linotype" w:hAnsi="Palatino Linotype"/>
          <w:sz w:val="20"/>
          <w:szCs w:val="20"/>
        </w:rPr>
        <w:t>Via delle Scienze n. 208</w:t>
      </w:r>
      <w:r w:rsidR="00254731" w:rsidRPr="00254731">
        <w:rPr>
          <w:rFonts w:ascii="Palatino Linotype" w:hAnsi="Palatino Linotype"/>
          <w:sz w:val="20"/>
          <w:szCs w:val="20"/>
        </w:rPr>
        <w:t xml:space="preserve"> - 33100 Udine (Italy)</w:t>
      </w:r>
    </w:p>
    <w:p w14:paraId="3EEB3353" w14:textId="77777777" w:rsidR="004A5001" w:rsidRPr="00254731" w:rsidRDefault="00254731" w:rsidP="00D66B8D">
      <w:pPr>
        <w:jc w:val="center"/>
        <w:rPr>
          <w:rFonts w:ascii="Palatino Linotype" w:hAnsi="Palatino Linotype"/>
          <w:sz w:val="20"/>
          <w:szCs w:val="20"/>
        </w:rPr>
      </w:pPr>
      <w:r w:rsidRPr="00254731">
        <w:rPr>
          <w:rFonts w:ascii="Palatino Linotype" w:hAnsi="Palatino Linotype"/>
          <w:sz w:val="20"/>
          <w:szCs w:val="20"/>
        </w:rPr>
        <w:t xml:space="preserve">Aula </w:t>
      </w:r>
      <w:r w:rsidR="00CC74A1">
        <w:rPr>
          <w:rFonts w:ascii="Palatino Linotype" w:hAnsi="Palatino Linotype"/>
          <w:sz w:val="20"/>
          <w:szCs w:val="20"/>
        </w:rPr>
        <w:t xml:space="preserve">Alfa </w:t>
      </w:r>
      <w:proofErr w:type="gramStart"/>
      <w:r w:rsidR="00CC74A1">
        <w:rPr>
          <w:rFonts w:ascii="Palatino Linotype" w:hAnsi="Palatino Linotype"/>
          <w:sz w:val="20"/>
          <w:szCs w:val="20"/>
        </w:rPr>
        <w:t>1</w:t>
      </w:r>
      <w:proofErr w:type="gramEnd"/>
    </w:p>
    <w:p w14:paraId="601CC8D3" w14:textId="77777777" w:rsidR="009A0518" w:rsidRDefault="004A5001" w:rsidP="00342B2F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sz w:val="18"/>
          <w:szCs w:val="18"/>
        </w:rPr>
        <w:br w:type="column"/>
      </w:r>
      <w:r w:rsidR="009A0518" w:rsidRPr="00342B2F">
        <w:rPr>
          <w:rFonts w:ascii="Palatino Linotype" w:hAnsi="Palatino Linotype"/>
          <w:b/>
        </w:rPr>
        <w:lastRenderedPageBreak/>
        <w:t>Presentazione</w:t>
      </w:r>
    </w:p>
    <w:p w14:paraId="4B51200B" w14:textId="77777777" w:rsidR="00342B2F" w:rsidRPr="00342B2F" w:rsidRDefault="00342B2F" w:rsidP="00342B2F">
      <w:pPr>
        <w:jc w:val="both"/>
        <w:rPr>
          <w:rFonts w:ascii="Palatino Linotype" w:hAnsi="Palatino Linotype" w:cs="Arial"/>
          <w:i/>
          <w:sz w:val="20"/>
          <w:szCs w:val="20"/>
        </w:rPr>
      </w:pPr>
    </w:p>
    <w:p w14:paraId="0247143A" w14:textId="04FC61C7" w:rsidR="002A2764" w:rsidRPr="00342B2F" w:rsidRDefault="002A2764" w:rsidP="002A2764">
      <w:pPr>
        <w:jc w:val="both"/>
        <w:rPr>
          <w:rFonts w:ascii="Palatino Linotype" w:hAnsi="Palatino Linotype" w:cs="Arial"/>
          <w:i/>
          <w:sz w:val="20"/>
          <w:szCs w:val="20"/>
        </w:rPr>
      </w:pPr>
      <w:r w:rsidRPr="00342B2F">
        <w:rPr>
          <w:rFonts w:ascii="Palatino Linotype" w:hAnsi="Palatino Linotype" w:cs="Arial"/>
          <w:i/>
          <w:sz w:val="20"/>
          <w:szCs w:val="20"/>
        </w:rPr>
        <w:t xml:space="preserve">L’incontro ha come obiettivo la definizione di sinergie tra aziende e istituti di ricerca per </w:t>
      </w:r>
      <w:r w:rsidR="00D604D0">
        <w:rPr>
          <w:rFonts w:ascii="Palatino Linotype" w:hAnsi="Palatino Linotype" w:cs="Arial"/>
          <w:i/>
          <w:sz w:val="20"/>
          <w:szCs w:val="20"/>
        </w:rPr>
        <w:t>collaborazioni</w:t>
      </w:r>
      <w:r w:rsidRPr="00342B2F">
        <w:rPr>
          <w:rFonts w:ascii="Palatino Linotype" w:hAnsi="Palatino Linotype" w:cs="Arial"/>
          <w:i/>
          <w:sz w:val="20"/>
          <w:szCs w:val="20"/>
        </w:rPr>
        <w:t xml:space="preserve"> future allo scopo di promuovere e </w:t>
      </w:r>
      <w:r w:rsidR="00D604D0">
        <w:rPr>
          <w:rFonts w:ascii="Palatino Linotype" w:hAnsi="Palatino Linotype" w:cs="Arial"/>
          <w:i/>
          <w:sz w:val="20"/>
          <w:szCs w:val="20"/>
        </w:rPr>
        <w:t>sostenere</w:t>
      </w:r>
      <w:r w:rsidRPr="00342B2F">
        <w:rPr>
          <w:rFonts w:ascii="Palatino Linotype" w:hAnsi="Palatino Linotype" w:cs="Arial"/>
          <w:i/>
          <w:sz w:val="20"/>
          <w:szCs w:val="20"/>
        </w:rPr>
        <w:t xml:space="preserve"> la filiera legno-energia nell’area di programma. Il punto di partenza è lo sviluppo di modelli di analisi per la valutazione delle barriere che limitano la crescita del settore, attr</w:t>
      </w:r>
      <w:r w:rsidR="00C134C8" w:rsidRPr="00342B2F">
        <w:rPr>
          <w:rFonts w:ascii="Palatino Linotype" w:hAnsi="Palatino Linotype" w:cs="Arial"/>
          <w:i/>
          <w:sz w:val="20"/>
          <w:szCs w:val="20"/>
        </w:rPr>
        <w:t>averso la definizione di una “</w:t>
      </w:r>
      <w:proofErr w:type="spellStart"/>
      <w:r w:rsidR="00C134C8" w:rsidRPr="00342B2F">
        <w:rPr>
          <w:rFonts w:ascii="Palatino Linotype" w:hAnsi="Palatino Linotype" w:cs="Arial"/>
          <w:i/>
          <w:sz w:val="20"/>
          <w:szCs w:val="20"/>
        </w:rPr>
        <w:t>Roadm</w:t>
      </w:r>
      <w:r w:rsidR="00D604D0">
        <w:rPr>
          <w:rFonts w:ascii="Palatino Linotype" w:hAnsi="Palatino Linotype" w:cs="Arial"/>
          <w:i/>
          <w:sz w:val="20"/>
          <w:szCs w:val="20"/>
        </w:rPr>
        <w:t>ap</w:t>
      </w:r>
      <w:proofErr w:type="spellEnd"/>
      <w:r w:rsidRPr="00342B2F">
        <w:rPr>
          <w:rFonts w:ascii="Palatino Linotype" w:hAnsi="Palatino Linotype" w:cs="Arial"/>
          <w:i/>
          <w:sz w:val="20"/>
          <w:szCs w:val="20"/>
        </w:rPr>
        <w:t xml:space="preserve">” che </w:t>
      </w:r>
      <w:r w:rsidR="00104BAF" w:rsidRPr="00342B2F">
        <w:rPr>
          <w:rFonts w:ascii="Palatino Linotype" w:hAnsi="Palatino Linotype" w:cs="Arial"/>
          <w:i/>
          <w:sz w:val="20"/>
          <w:szCs w:val="20"/>
        </w:rPr>
        <w:t>possa</w:t>
      </w:r>
      <w:r w:rsidRPr="00342B2F">
        <w:rPr>
          <w:rFonts w:ascii="Palatino Linotype" w:hAnsi="Palatino Linotype" w:cs="Arial"/>
          <w:i/>
          <w:sz w:val="20"/>
          <w:szCs w:val="20"/>
        </w:rPr>
        <w:t xml:space="preserve"> </w:t>
      </w:r>
      <w:proofErr w:type="gramStart"/>
      <w:r w:rsidRPr="00342B2F">
        <w:rPr>
          <w:rFonts w:ascii="Palatino Linotype" w:hAnsi="Palatino Linotype" w:cs="Arial"/>
          <w:i/>
          <w:sz w:val="20"/>
          <w:szCs w:val="20"/>
        </w:rPr>
        <w:t>incentivare</w:t>
      </w:r>
      <w:proofErr w:type="gramEnd"/>
      <w:r w:rsidRPr="00342B2F">
        <w:rPr>
          <w:rFonts w:ascii="Palatino Linotype" w:hAnsi="Palatino Linotype" w:cs="Arial"/>
          <w:i/>
          <w:sz w:val="20"/>
          <w:szCs w:val="20"/>
        </w:rPr>
        <w:t xml:space="preserve"> lo sviluppo sostenibile della filiera sul territorio regionale. </w:t>
      </w:r>
    </w:p>
    <w:p w14:paraId="7BDF9A75" w14:textId="77777777" w:rsidR="00342B2F" w:rsidRPr="00342B2F" w:rsidRDefault="00342B2F" w:rsidP="00D35BCD">
      <w:pPr>
        <w:jc w:val="both"/>
        <w:rPr>
          <w:rFonts w:ascii="Palatino Linotype" w:hAnsi="Palatino Linotype" w:cs="Arial"/>
          <w:i/>
          <w:sz w:val="20"/>
          <w:szCs w:val="20"/>
        </w:rPr>
      </w:pPr>
    </w:p>
    <w:p w14:paraId="4C356CD9" w14:textId="77777777" w:rsidR="009A0518" w:rsidRDefault="009A0518" w:rsidP="009F42FA">
      <w:pPr>
        <w:spacing w:after="120"/>
        <w:jc w:val="center"/>
        <w:rPr>
          <w:rFonts w:ascii="Palatino Linotype" w:hAnsi="Palatino Linotype"/>
          <w:b/>
        </w:rPr>
      </w:pPr>
      <w:r w:rsidRPr="00342B2F">
        <w:rPr>
          <w:rFonts w:ascii="Palatino Linotype" w:hAnsi="Palatino Linotype"/>
          <w:b/>
        </w:rPr>
        <w:t>Programma</w:t>
      </w:r>
    </w:p>
    <w:p w14:paraId="389D926E" w14:textId="77777777" w:rsidR="003E3361" w:rsidRPr="00342B2F" w:rsidRDefault="003E3361" w:rsidP="009F42FA">
      <w:pPr>
        <w:spacing w:after="120"/>
        <w:jc w:val="center"/>
        <w:rPr>
          <w:rFonts w:ascii="Palatino Linotype" w:hAnsi="Palatino Linotype"/>
          <w:b/>
        </w:rPr>
      </w:pPr>
    </w:p>
    <w:p w14:paraId="10075863" w14:textId="77777777" w:rsidR="00C134C8" w:rsidRDefault="003A783B" w:rsidP="00C134C8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342B2F">
        <w:rPr>
          <w:rFonts w:ascii="Palatino Linotype" w:hAnsi="Palatino Linotype"/>
          <w:b/>
          <w:sz w:val="20"/>
          <w:szCs w:val="20"/>
        </w:rPr>
        <w:t>9:00</w:t>
      </w:r>
      <w:r w:rsidR="00C134C8" w:rsidRPr="00342B2F">
        <w:rPr>
          <w:rFonts w:ascii="Palatino Linotype" w:hAnsi="Palatino Linotype"/>
          <w:b/>
          <w:sz w:val="20"/>
          <w:szCs w:val="20"/>
        </w:rPr>
        <w:tab/>
        <w:t>Registrazione dei partecipanti</w:t>
      </w:r>
    </w:p>
    <w:p w14:paraId="04D679F4" w14:textId="77777777" w:rsidR="005F1167" w:rsidRPr="005F1167" w:rsidRDefault="005F1167" w:rsidP="005F1167">
      <w:pPr>
        <w:spacing w:before="60"/>
        <w:jc w:val="both"/>
        <w:rPr>
          <w:rFonts w:ascii="Palatino Linotype" w:hAnsi="Palatino Linotype"/>
          <w:sz w:val="20"/>
          <w:szCs w:val="20"/>
        </w:rPr>
      </w:pPr>
    </w:p>
    <w:p w14:paraId="33112AA8" w14:textId="77777777" w:rsidR="009A0518" w:rsidRDefault="00C134C8" w:rsidP="009F42FA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342B2F">
        <w:rPr>
          <w:rFonts w:ascii="Palatino Linotype" w:hAnsi="Palatino Linotype"/>
          <w:b/>
          <w:sz w:val="20"/>
          <w:szCs w:val="20"/>
        </w:rPr>
        <w:t>9:15</w:t>
      </w:r>
      <w:r w:rsidR="009A0518" w:rsidRPr="00342B2F">
        <w:rPr>
          <w:rFonts w:ascii="Palatino Linotype" w:hAnsi="Palatino Linotype"/>
          <w:b/>
          <w:sz w:val="20"/>
          <w:szCs w:val="20"/>
        </w:rPr>
        <w:tab/>
      </w:r>
      <w:r w:rsidRPr="00342B2F">
        <w:rPr>
          <w:rFonts w:ascii="Palatino Linotype" w:hAnsi="Palatino Linotype"/>
          <w:b/>
          <w:sz w:val="20"/>
          <w:szCs w:val="20"/>
        </w:rPr>
        <w:t>Saluti delle autorità</w:t>
      </w:r>
    </w:p>
    <w:p w14:paraId="3916CA1C" w14:textId="1EE1F2E1" w:rsidR="001973BB" w:rsidRPr="001973BB" w:rsidRDefault="001973BB" w:rsidP="001973BB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1973BB">
        <w:rPr>
          <w:rFonts w:ascii="Palatino Linotype" w:hAnsi="Palatino Linotype"/>
          <w:i/>
          <w:sz w:val="20"/>
          <w:szCs w:val="20"/>
        </w:rPr>
        <w:t xml:space="preserve">Sebastiano </w:t>
      </w:r>
      <w:proofErr w:type="spellStart"/>
      <w:r w:rsidRPr="001973BB">
        <w:rPr>
          <w:rFonts w:ascii="Palatino Linotype" w:hAnsi="Palatino Linotype"/>
          <w:i/>
          <w:sz w:val="20"/>
          <w:szCs w:val="20"/>
        </w:rPr>
        <w:t>Cacciaguerra</w:t>
      </w:r>
      <w:proofErr w:type="spellEnd"/>
      <w:r w:rsidRPr="005F1167">
        <w:rPr>
          <w:rFonts w:ascii="Palatino Linotype" w:hAnsi="Palatino Linotype"/>
          <w:i/>
          <w:sz w:val="20"/>
          <w:szCs w:val="20"/>
        </w:rPr>
        <w:t xml:space="preserve"> </w:t>
      </w:r>
      <w:r w:rsidRPr="005F1167">
        <w:rPr>
          <w:rFonts w:ascii="Palatino Linotype" w:hAnsi="Palatino Linotype"/>
          <w:i/>
          <w:sz w:val="20"/>
          <w:szCs w:val="20"/>
        </w:rPr>
        <w:sym w:font="Symbol" w:char="F02D"/>
      </w:r>
      <w:r w:rsidRPr="005F1167">
        <w:rPr>
          <w:rFonts w:ascii="Palatino Linotype" w:hAnsi="Palatino Linotype"/>
          <w:i/>
          <w:sz w:val="20"/>
          <w:szCs w:val="20"/>
        </w:rPr>
        <w:t xml:space="preserve"> </w:t>
      </w:r>
      <w:r>
        <w:rPr>
          <w:rFonts w:ascii="Palatino Linotype" w:hAnsi="Palatino Linotype"/>
          <w:i/>
          <w:sz w:val="20"/>
          <w:szCs w:val="20"/>
        </w:rPr>
        <w:t>Direttore Servizio Energia della Regione FVG</w:t>
      </w:r>
    </w:p>
    <w:p w14:paraId="349E3E88" w14:textId="77777777" w:rsidR="00342B2F" w:rsidRPr="00342B2F" w:rsidRDefault="00342B2F" w:rsidP="009F42FA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</w:p>
    <w:p w14:paraId="35D1B688" w14:textId="61B7D010" w:rsidR="009A0518" w:rsidRPr="00342B2F" w:rsidRDefault="00C134C8" w:rsidP="009F42FA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342B2F">
        <w:rPr>
          <w:rFonts w:ascii="Palatino Linotype" w:hAnsi="Palatino Linotype"/>
          <w:b/>
          <w:sz w:val="20"/>
          <w:szCs w:val="20"/>
        </w:rPr>
        <w:t>09.30</w:t>
      </w:r>
      <w:r w:rsidR="009A0518" w:rsidRPr="00342B2F">
        <w:rPr>
          <w:rFonts w:ascii="Palatino Linotype" w:hAnsi="Palatino Linotype"/>
          <w:b/>
          <w:sz w:val="20"/>
          <w:szCs w:val="20"/>
        </w:rPr>
        <w:tab/>
      </w:r>
      <w:proofErr w:type="gramStart"/>
      <w:r w:rsidR="00D14057">
        <w:rPr>
          <w:rFonts w:ascii="Palatino Linotype" w:hAnsi="Palatino Linotype"/>
          <w:b/>
          <w:sz w:val="20"/>
          <w:szCs w:val="20"/>
        </w:rPr>
        <w:t>Il</w:t>
      </w:r>
      <w:r w:rsidR="009A0518" w:rsidRPr="00342B2F">
        <w:rPr>
          <w:rFonts w:ascii="Palatino Linotype" w:hAnsi="Palatino Linotype"/>
          <w:b/>
          <w:sz w:val="20"/>
          <w:szCs w:val="20"/>
        </w:rPr>
        <w:t xml:space="preserve"> progetto </w:t>
      </w:r>
      <w:proofErr w:type="spellStart"/>
      <w:r w:rsidRPr="00342B2F">
        <w:rPr>
          <w:rFonts w:ascii="Palatino Linotype" w:hAnsi="Palatino Linotype"/>
          <w:b/>
          <w:sz w:val="20"/>
          <w:szCs w:val="20"/>
        </w:rPr>
        <w:t>SmartEnergy</w:t>
      </w:r>
      <w:proofErr w:type="spellEnd"/>
      <w:r w:rsidRPr="00342B2F">
        <w:rPr>
          <w:rFonts w:ascii="Palatino Linotype" w:hAnsi="Palatino Linotype"/>
          <w:b/>
          <w:sz w:val="20"/>
          <w:szCs w:val="20"/>
        </w:rPr>
        <w:t xml:space="preserve"> </w:t>
      </w:r>
      <w:r w:rsidR="003E6D64">
        <w:rPr>
          <w:rFonts w:ascii="Palatino Linotype" w:hAnsi="Palatino Linotype"/>
          <w:b/>
          <w:sz w:val="20"/>
          <w:szCs w:val="20"/>
        </w:rPr>
        <w:t xml:space="preserve">e </w:t>
      </w:r>
      <w:r w:rsidR="00D14057">
        <w:rPr>
          <w:rFonts w:ascii="Palatino Linotype" w:hAnsi="Palatino Linotype"/>
          <w:b/>
          <w:sz w:val="20"/>
          <w:szCs w:val="20"/>
        </w:rPr>
        <w:t>la filiera legno-combustione</w:t>
      </w:r>
      <w:proofErr w:type="gramEnd"/>
    </w:p>
    <w:p w14:paraId="4954520D" w14:textId="77777777" w:rsidR="009A0518" w:rsidRDefault="009C5230" w:rsidP="00D35BCD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5F1167">
        <w:rPr>
          <w:rFonts w:ascii="Palatino Linotype" w:hAnsi="Palatino Linotype"/>
          <w:i/>
          <w:sz w:val="20"/>
          <w:szCs w:val="20"/>
        </w:rPr>
        <w:t>Gianfranco Pergher</w:t>
      </w:r>
      <w:r w:rsidR="00043B94" w:rsidRPr="005F1167">
        <w:rPr>
          <w:rFonts w:ascii="Palatino Linotype" w:hAnsi="Palatino Linotype"/>
          <w:i/>
          <w:sz w:val="20"/>
          <w:szCs w:val="20"/>
        </w:rPr>
        <w:t xml:space="preserve"> </w:t>
      </w:r>
      <w:r w:rsidR="00043B94" w:rsidRPr="005F1167">
        <w:rPr>
          <w:rFonts w:ascii="Palatino Linotype" w:hAnsi="Palatino Linotype"/>
          <w:i/>
          <w:sz w:val="20"/>
          <w:szCs w:val="20"/>
        </w:rPr>
        <w:sym w:font="Symbol" w:char="F02D"/>
      </w:r>
      <w:r w:rsidR="00043B94" w:rsidRPr="005F1167">
        <w:rPr>
          <w:rFonts w:ascii="Palatino Linotype" w:hAnsi="Palatino Linotype"/>
          <w:i/>
          <w:sz w:val="20"/>
          <w:szCs w:val="20"/>
        </w:rPr>
        <w:t xml:space="preserve"> </w:t>
      </w:r>
      <w:r w:rsidR="009A0518" w:rsidRPr="005F1167">
        <w:rPr>
          <w:rFonts w:ascii="Palatino Linotype" w:hAnsi="Palatino Linotype"/>
          <w:i/>
          <w:sz w:val="20"/>
          <w:szCs w:val="20"/>
        </w:rPr>
        <w:t>Università degli Studi di Udine</w:t>
      </w:r>
    </w:p>
    <w:p w14:paraId="42DCA3F9" w14:textId="77777777" w:rsidR="003E3361" w:rsidRPr="005F1167" w:rsidRDefault="003E3361" w:rsidP="003E3361"/>
    <w:p w14:paraId="258B6CD6" w14:textId="77777777" w:rsidR="009C5230" w:rsidRPr="00D14057" w:rsidRDefault="003A783B" w:rsidP="0031018F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D14057">
        <w:rPr>
          <w:rFonts w:ascii="Palatino Linotype" w:hAnsi="Palatino Linotype"/>
          <w:b/>
          <w:sz w:val="20"/>
          <w:szCs w:val="20"/>
        </w:rPr>
        <w:t>09.50</w:t>
      </w:r>
      <w:r w:rsidR="009C5230" w:rsidRPr="00D14057">
        <w:rPr>
          <w:rFonts w:ascii="Palatino Linotype" w:hAnsi="Palatino Linotype"/>
          <w:b/>
          <w:sz w:val="20"/>
          <w:szCs w:val="20"/>
        </w:rPr>
        <w:tab/>
      </w:r>
      <w:proofErr w:type="gramStart"/>
      <w:r w:rsidR="0031018F" w:rsidRPr="00D14057">
        <w:rPr>
          <w:rFonts w:ascii="Palatino Linotype" w:hAnsi="Palatino Linotype"/>
          <w:b/>
          <w:sz w:val="20"/>
          <w:szCs w:val="20"/>
        </w:rPr>
        <w:t>Presentazione dei piani di miglioramento della qualità dell’aria</w:t>
      </w:r>
      <w:r w:rsidR="009C5230" w:rsidRPr="00D14057">
        <w:rPr>
          <w:rFonts w:ascii="Palatino Linotype" w:hAnsi="Palatino Linotype"/>
          <w:b/>
          <w:sz w:val="20"/>
          <w:szCs w:val="20"/>
        </w:rPr>
        <w:t xml:space="preserve"> in Friuli Venezia Giulia</w:t>
      </w:r>
      <w:r w:rsidR="00567D2A" w:rsidRPr="00D14057">
        <w:rPr>
          <w:rFonts w:ascii="Palatino Linotype" w:hAnsi="Palatino Linotype"/>
          <w:b/>
          <w:sz w:val="20"/>
          <w:szCs w:val="20"/>
        </w:rPr>
        <w:t xml:space="preserve"> </w:t>
      </w:r>
      <w:proofErr w:type="gramEnd"/>
    </w:p>
    <w:p w14:paraId="70DB1E5D" w14:textId="77777777" w:rsidR="009C5230" w:rsidRPr="00D14057" w:rsidRDefault="00043B94" w:rsidP="009C5230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D14057">
        <w:rPr>
          <w:rFonts w:ascii="Palatino Linotype" w:hAnsi="Palatino Linotype"/>
          <w:i/>
          <w:sz w:val="20"/>
          <w:szCs w:val="20"/>
        </w:rPr>
        <w:t>Fulvio Stel – Arpa FVG e CRMA</w:t>
      </w:r>
    </w:p>
    <w:p w14:paraId="2128C0B6" w14:textId="77777777" w:rsidR="005F1167" w:rsidRPr="00D14057" w:rsidRDefault="005F1167" w:rsidP="003E3361"/>
    <w:p w14:paraId="3375C163" w14:textId="77777777" w:rsidR="00E45E02" w:rsidRPr="00D14057" w:rsidRDefault="003A783B" w:rsidP="005F1167">
      <w:pPr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D14057">
        <w:rPr>
          <w:rFonts w:ascii="Palatino Linotype" w:hAnsi="Palatino Linotype"/>
          <w:b/>
          <w:sz w:val="20"/>
          <w:szCs w:val="20"/>
        </w:rPr>
        <w:t>10.</w:t>
      </w:r>
      <w:r w:rsidR="00DF03D1" w:rsidRPr="00D14057">
        <w:rPr>
          <w:rFonts w:ascii="Palatino Linotype" w:hAnsi="Palatino Linotype"/>
          <w:b/>
          <w:sz w:val="20"/>
          <w:szCs w:val="20"/>
        </w:rPr>
        <w:t>15</w:t>
      </w:r>
      <w:r w:rsidR="009C5230" w:rsidRPr="00D14057">
        <w:rPr>
          <w:rFonts w:ascii="Palatino Linotype" w:hAnsi="Palatino Linotype"/>
          <w:b/>
          <w:sz w:val="20"/>
          <w:szCs w:val="20"/>
        </w:rPr>
        <w:tab/>
      </w:r>
      <w:proofErr w:type="gramStart"/>
      <w:r w:rsidR="00E45E02" w:rsidRPr="00D14057">
        <w:rPr>
          <w:rFonts w:ascii="Palatino Linotype" w:hAnsi="Palatino Linotype"/>
          <w:b/>
          <w:sz w:val="20"/>
          <w:szCs w:val="20"/>
        </w:rPr>
        <w:t>Gestione della qualità dell’aria e combustione della biomassa</w:t>
      </w:r>
      <w:proofErr w:type="gramEnd"/>
    </w:p>
    <w:p w14:paraId="4788C071" w14:textId="31002731" w:rsidR="00E45E02" w:rsidRPr="00D14057" w:rsidRDefault="003E6D64" w:rsidP="005F1167">
      <w:pPr>
        <w:ind w:left="1428" w:hanging="720"/>
        <w:jc w:val="both"/>
        <w:rPr>
          <w:rFonts w:ascii="Palatino Linotype" w:hAnsi="Palatino Linotype"/>
          <w:b/>
          <w:sz w:val="20"/>
          <w:szCs w:val="20"/>
          <w:lang w:val="en-US"/>
        </w:rPr>
      </w:pPr>
      <w:proofErr w:type="spellStart"/>
      <w:r>
        <w:rPr>
          <w:rFonts w:ascii="Palatino Linotype" w:hAnsi="Palatino Linotype"/>
          <w:b/>
          <w:sz w:val="20"/>
          <w:szCs w:val="20"/>
          <w:lang w:val="en-US"/>
        </w:rPr>
        <w:t>su</w:t>
      </w:r>
      <w:proofErr w:type="spellEnd"/>
      <w:r w:rsidR="00E45E02" w:rsidRPr="00D14057">
        <w:rPr>
          <w:rFonts w:ascii="Palatino Linotype" w:hAnsi="Palatino Linotype"/>
          <w:b/>
          <w:sz w:val="20"/>
          <w:szCs w:val="20"/>
          <w:lang w:val="en-US"/>
        </w:rPr>
        <w:t xml:space="preserve"> </w:t>
      </w:r>
      <w:r w:rsidR="00465789" w:rsidRPr="00D14057">
        <w:rPr>
          <w:rFonts w:ascii="Palatino Linotype" w:hAnsi="Palatino Linotype"/>
          <w:b/>
          <w:sz w:val="20"/>
          <w:szCs w:val="20"/>
          <w:lang w:val="en-US"/>
        </w:rPr>
        <w:t>scala domestica</w:t>
      </w:r>
    </w:p>
    <w:p w14:paraId="644B81D8" w14:textId="77777777" w:rsidR="00E45E02" w:rsidRPr="00D14057" w:rsidRDefault="001B3407" w:rsidP="00E45E02">
      <w:pPr>
        <w:ind w:left="720"/>
        <w:jc w:val="both"/>
        <w:rPr>
          <w:rFonts w:ascii="Palatino Linotype" w:hAnsi="Palatino Linotype"/>
          <w:i/>
          <w:sz w:val="20"/>
          <w:szCs w:val="20"/>
          <w:lang w:val="en-US"/>
        </w:rPr>
      </w:pPr>
      <w:r w:rsidRPr="00D14057">
        <w:rPr>
          <w:rFonts w:ascii="Palatino Linotype" w:hAnsi="Palatino Linotype"/>
          <w:i/>
          <w:sz w:val="20"/>
          <w:szCs w:val="20"/>
          <w:lang w:val="en-US"/>
        </w:rPr>
        <w:t>Wilhelm Moser</w:t>
      </w:r>
      <w:r w:rsidR="005F1167" w:rsidRPr="00D14057">
        <w:rPr>
          <w:rFonts w:ascii="Palatino Linotype" w:hAnsi="Palatino Linotype"/>
          <w:i/>
          <w:sz w:val="20"/>
          <w:szCs w:val="20"/>
          <w:lang w:val="en-US"/>
        </w:rPr>
        <w:t xml:space="preserve"> -</w:t>
      </w:r>
      <w:r w:rsidRPr="00D14057">
        <w:rPr>
          <w:rFonts w:ascii="Palatino Linotype" w:hAnsi="Palatino Linotype"/>
          <w:i/>
          <w:sz w:val="20"/>
          <w:szCs w:val="20"/>
          <w:lang w:val="en-US"/>
        </w:rPr>
        <w:t xml:space="preserve"> </w:t>
      </w:r>
      <w:r w:rsidR="00E45E02" w:rsidRPr="00D14057">
        <w:rPr>
          <w:rFonts w:ascii="Palatino Linotype" w:hAnsi="Palatino Linotype"/>
          <w:i/>
          <w:sz w:val="20"/>
          <w:szCs w:val="20"/>
          <w:lang w:val="en-US"/>
        </w:rPr>
        <w:t>Bioenergy 2020+ GmbH</w:t>
      </w:r>
    </w:p>
    <w:p w14:paraId="3FC130A8" w14:textId="77777777" w:rsidR="00E45E02" w:rsidRPr="00D14057" w:rsidRDefault="00E45E02" w:rsidP="003E3361">
      <w:pPr>
        <w:rPr>
          <w:lang w:val="en-US"/>
        </w:rPr>
      </w:pPr>
    </w:p>
    <w:p w14:paraId="71747A2A" w14:textId="77777777" w:rsidR="00B01285" w:rsidRPr="00D14057" w:rsidRDefault="00B01285" w:rsidP="00B01285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  <w:lang w:val="en-US"/>
        </w:rPr>
      </w:pPr>
      <w:r w:rsidRPr="00D14057">
        <w:rPr>
          <w:rFonts w:ascii="Palatino Linotype" w:hAnsi="Palatino Linotype"/>
          <w:b/>
          <w:sz w:val="20"/>
          <w:szCs w:val="20"/>
          <w:lang w:val="en-US"/>
        </w:rPr>
        <w:t>10.</w:t>
      </w:r>
      <w:r w:rsidR="00DF03D1" w:rsidRPr="00D14057">
        <w:rPr>
          <w:rFonts w:ascii="Palatino Linotype" w:hAnsi="Palatino Linotype"/>
          <w:b/>
          <w:sz w:val="20"/>
          <w:szCs w:val="20"/>
          <w:lang w:val="en-US"/>
        </w:rPr>
        <w:t>40</w:t>
      </w:r>
      <w:r w:rsidRPr="00D14057">
        <w:rPr>
          <w:rFonts w:ascii="Palatino Linotype" w:hAnsi="Palatino Linotype"/>
          <w:b/>
          <w:sz w:val="20"/>
          <w:szCs w:val="20"/>
          <w:lang w:val="en-US"/>
        </w:rPr>
        <w:tab/>
        <w:t>Coffee break</w:t>
      </w:r>
    </w:p>
    <w:p w14:paraId="1C7F94FF" w14:textId="77777777" w:rsidR="00342B2F" w:rsidRPr="00D14057" w:rsidRDefault="00342B2F" w:rsidP="00B01285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  <w:lang w:val="en-US"/>
        </w:rPr>
      </w:pPr>
    </w:p>
    <w:p w14:paraId="6583B84D" w14:textId="77777777" w:rsidR="009C5230" w:rsidRPr="00D14057" w:rsidRDefault="003A783B" w:rsidP="009C5230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D14057">
        <w:rPr>
          <w:rFonts w:ascii="Palatino Linotype" w:hAnsi="Palatino Linotype"/>
          <w:b/>
          <w:sz w:val="20"/>
          <w:szCs w:val="20"/>
        </w:rPr>
        <w:t>11.</w:t>
      </w:r>
      <w:r w:rsidR="00DF03D1" w:rsidRPr="00D14057">
        <w:rPr>
          <w:rFonts w:ascii="Palatino Linotype" w:hAnsi="Palatino Linotype"/>
          <w:b/>
          <w:sz w:val="20"/>
          <w:szCs w:val="20"/>
        </w:rPr>
        <w:t>10</w:t>
      </w:r>
      <w:r w:rsidR="009C5230" w:rsidRPr="00D14057">
        <w:rPr>
          <w:rFonts w:ascii="Palatino Linotype" w:hAnsi="Palatino Linotype"/>
          <w:b/>
          <w:sz w:val="20"/>
          <w:szCs w:val="20"/>
        </w:rPr>
        <w:tab/>
      </w:r>
      <w:r w:rsidR="00043B94" w:rsidRPr="00D14057">
        <w:rPr>
          <w:rFonts w:ascii="Palatino Linotype" w:hAnsi="Palatino Linotype"/>
          <w:b/>
          <w:sz w:val="20"/>
          <w:szCs w:val="20"/>
        </w:rPr>
        <w:t>Esperienze di monitoraggio delle emissioni su impianti domestici</w:t>
      </w:r>
    </w:p>
    <w:p w14:paraId="09424E9F" w14:textId="77777777" w:rsidR="009C5230" w:rsidRPr="00D14057" w:rsidRDefault="00CA4CCA" w:rsidP="009C5230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D14057">
        <w:rPr>
          <w:rFonts w:ascii="Palatino Linotype" w:hAnsi="Palatino Linotype"/>
          <w:i/>
          <w:sz w:val="20"/>
          <w:szCs w:val="20"/>
        </w:rPr>
        <w:t>Pierluigi Barbieri</w:t>
      </w:r>
      <w:proofErr w:type="gramStart"/>
      <w:r w:rsidRPr="00D14057">
        <w:rPr>
          <w:rFonts w:ascii="Palatino Linotype" w:hAnsi="Palatino Linotype"/>
          <w:i/>
          <w:sz w:val="20"/>
          <w:szCs w:val="20"/>
        </w:rPr>
        <w:t xml:space="preserve"> </w:t>
      </w:r>
      <w:r w:rsidR="00043B94" w:rsidRPr="00D14057">
        <w:rPr>
          <w:rFonts w:ascii="Palatino Linotype" w:hAnsi="Palatino Linotype"/>
          <w:i/>
          <w:sz w:val="20"/>
          <w:szCs w:val="20"/>
        </w:rPr>
        <w:t xml:space="preserve"> </w:t>
      </w:r>
      <w:proofErr w:type="gramEnd"/>
      <w:r w:rsidR="00043B94" w:rsidRPr="00D14057">
        <w:rPr>
          <w:rFonts w:ascii="Palatino Linotype" w:hAnsi="Palatino Linotype"/>
          <w:i/>
          <w:sz w:val="20"/>
          <w:szCs w:val="20"/>
        </w:rPr>
        <w:t xml:space="preserve">– </w:t>
      </w:r>
      <w:r w:rsidRPr="00D14057">
        <w:rPr>
          <w:rFonts w:ascii="Palatino Linotype" w:hAnsi="Palatino Linotype"/>
          <w:i/>
          <w:sz w:val="20"/>
          <w:szCs w:val="20"/>
        </w:rPr>
        <w:t>Dipartimento di Scienze Chimiche e Farmaceutiche dell' Università degli Studi di Trieste</w:t>
      </w:r>
      <w:r w:rsidR="009D0E45" w:rsidRPr="00D14057">
        <w:rPr>
          <w:rFonts w:ascii="Palatino Linotype" w:hAnsi="Palatino Linotype"/>
          <w:i/>
          <w:sz w:val="20"/>
          <w:szCs w:val="20"/>
        </w:rPr>
        <w:t xml:space="preserve"> - ARCO SOLUTIONS S.R.L.</w:t>
      </w:r>
    </w:p>
    <w:p w14:paraId="4FCEEBC6" w14:textId="77777777" w:rsidR="00A74C44" w:rsidRPr="00D14057" w:rsidRDefault="00A74C44" w:rsidP="003E3361"/>
    <w:p w14:paraId="5037E5BE" w14:textId="77777777" w:rsidR="003E3361" w:rsidRPr="00D14057" w:rsidRDefault="003E3361" w:rsidP="003E3361"/>
    <w:p w14:paraId="0B75898F" w14:textId="77777777" w:rsidR="003E3361" w:rsidRPr="00D14057" w:rsidRDefault="003E3361" w:rsidP="003E3361"/>
    <w:p w14:paraId="372AFD21" w14:textId="77777777" w:rsidR="00043B94" w:rsidRPr="00D14057" w:rsidRDefault="003A783B" w:rsidP="00043B94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D14057">
        <w:rPr>
          <w:rFonts w:ascii="Palatino Linotype" w:hAnsi="Palatino Linotype"/>
          <w:b/>
          <w:sz w:val="20"/>
          <w:szCs w:val="20"/>
        </w:rPr>
        <w:t>11.30</w:t>
      </w:r>
      <w:r w:rsidR="00043B94" w:rsidRPr="00D14057">
        <w:rPr>
          <w:rFonts w:ascii="Palatino Linotype" w:hAnsi="Palatino Linotype"/>
          <w:b/>
          <w:sz w:val="20"/>
          <w:szCs w:val="20"/>
        </w:rPr>
        <w:tab/>
        <w:t xml:space="preserve">Prestazioni di apparecchi e caldaie allo stato della tecnica e i potenziali di riduzione delle emissioni, le opportunità offerte dal conto </w:t>
      </w:r>
      <w:proofErr w:type="gramStart"/>
      <w:r w:rsidR="00043B94" w:rsidRPr="00D14057">
        <w:rPr>
          <w:rFonts w:ascii="Palatino Linotype" w:hAnsi="Palatino Linotype"/>
          <w:b/>
          <w:sz w:val="20"/>
          <w:szCs w:val="20"/>
        </w:rPr>
        <w:t>termico</w:t>
      </w:r>
      <w:proofErr w:type="gramEnd"/>
    </w:p>
    <w:p w14:paraId="073DAE16" w14:textId="77777777" w:rsidR="00043B94" w:rsidRPr="00D14057" w:rsidRDefault="009336A5" w:rsidP="00043B94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D14057">
        <w:rPr>
          <w:rFonts w:ascii="Palatino Linotype" w:hAnsi="Palatino Linotype"/>
          <w:i/>
          <w:sz w:val="20"/>
          <w:szCs w:val="20"/>
        </w:rPr>
        <w:t xml:space="preserve">Dario </w:t>
      </w:r>
      <w:proofErr w:type="spellStart"/>
      <w:r w:rsidRPr="00D14057">
        <w:rPr>
          <w:rFonts w:ascii="Palatino Linotype" w:hAnsi="Palatino Linotype"/>
          <w:i/>
          <w:sz w:val="20"/>
          <w:szCs w:val="20"/>
        </w:rPr>
        <w:t>Giacomello</w:t>
      </w:r>
      <w:proofErr w:type="spellEnd"/>
      <w:r w:rsidRPr="00D14057">
        <w:rPr>
          <w:rFonts w:ascii="Palatino Linotype" w:hAnsi="Palatino Linotype"/>
          <w:i/>
          <w:sz w:val="20"/>
          <w:szCs w:val="20"/>
        </w:rPr>
        <w:t xml:space="preserve"> – </w:t>
      </w:r>
      <w:r w:rsidR="00F86542" w:rsidRPr="00D14057">
        <w:rPr>
          <w:rFonts w:ascii="Palatino Linotype" w:hAnsi="Palatino Linotype"/>
          <w:i/>
          <w:sz w:val="20"/>
          <w:szCs w:val="20"/>
        </w:rPr>
        <w:t xml:space="preserve">MCZ - </w:t>
      </w:r>
      <w:r w:rsidRPr="00D14057">
        <w:rPr>
          <w:rFonts w:ascii="Palatino Linotype" w:hAnsi="Palatino Linotype"/>
          <w:i/>
          <w:sz w:val="20"/>
          <w:szCs w:val="20"/>
        </w:rPr>
        <w:t>Gruppo apparecchi domestici e caldaie di AIEL</w:t>
      </w:r>
    </w:p>
    <w:p w14:paraId="644C4653" w14:textId="77777777" w:rsidR="005F1167" w:rsidRPr="00D14057" w:rsidRDefault="005F1167" w:rsidP="00043B94">
      <w:pPr>
        <w:ind w:left="720"/>
        <w:jc w:val="both"/>
        <w:rPr>
          <w:rFonts w:ascii="Palatino Linotype" w:hAnsi="Palatino Linotype"/>
          <w:sz w:val="20"/>
          <w:szCs w:val="20"/>
        </w:rPr>
      </w:pPr>
    </w:p>
    <w:p w14:paraId="5D32D12A" w14:textId="77777777" w:rsidR="00043B94" w:rsidRPr="00D14057" w:rsidRDefault="003A783B" w:rsidP="00043B94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D14057">
        <w:rPr>
          <w:rFonts w:ascii="Palatino Linotype" w:hAnsi="Palatino Linotype"/>
          <w:b/>
          <w:sz w:val="20"/>
          <w:szCs w:val="20"/>
        </w:rPr>
        <w:t>11.50</w:t>
      </w:r>
      <w:r w:rsidR="00043B94" w:rsidRPr="00D14057">
        <w:rPr>
          <w:rFonts w:ascii="Palatino Linotype" w:hAnsi="Palatino Linotype"/>
          <w:b/>
          <w:sz w:val="20"/>
          <w:szCs w:val="20"/>
        </w:rPr>
        <w:tab/>
      </w:r>
      <w:proofErr w:type="gramStart"/>
      <w:r w:rsidR="009336A5" w:rsidRPr="00D14057">
        <w:rPr>
          <w:rFonts w:ascii="Palatino Linotype" w:hAnsi="Palatino Linotype"/>
          <w:b/>
          <w:sz w:val="20"/>
          <w:szCs w:val="20"/>
        </w:rPr>
        <w:t>Impianto fumario e qualità dell’aria, ruolo della corretta installazione e aspetti della sicurezza</w:t>
      </w:r>
      <w:proofErr w:type="gramEnd"/>
    </w:p>
    <w:p w14:paraId="018F317F" w14:textId="77777777" w:rsidR="00043B94" w:rsidRPr="00D14057" w:rsidRDefault="008628C4" w:rsidP="00043B94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D14057">
        <w:rPr>
          <w:rFonts w:ascii="Palatino Linotype" w:hAnsi="Palatino Linotype"/>
          <w:i/>
          <w:sz w:val="20"/>
          <w:szCs w:val="20"/>
        </w:rPr>
        <w:t xml:space="preserve">Cesare </w:t>
      </w:r>
      <w:proofErr w:type="spellStart"/>
      <w:r w:rsidRPr="00D14057">
        <w:rPr>
          <w:rFonts w:ascii="Palatino Linotype" w:hAnsi="Palatino Linotype"/>
          <w:i/>
          <w:sz w:val="20"/>
          <w:szCs w:val="20"/>
        </w:rPr>
        <w:t>Teccolo</w:t>
      </w:r>
      <w:proofErr w:type="spellEnd"/>
      <w:r w:rsidR="00FA2B9B" w:rsidRPr="00D14057">
        <w:rPr>
          <w:rFonts w:ascii="Palatino Linotype" w:hAnsi="Palatino Linotype"/>
          <w:i/>
          <w:sz w:val="20"/>
          <w:szCs w:val="20"/>
        </w:rPr>
        <w:t xml:space="preserve"> </w:t>
      </w:r>
      <w:r w:rsidR="009336A5" w:rsidRPr="00D14057">
        <w:rPr>
          <w:rFonts w:ascii="Palatino Linotype" w:hAnsi="Palatino Linotype"/>
          <w:i/>
          <w:sz w:val="20"/>
          <w:szCs w:val="20"/>
        </w:rPr>
        <w:t xml:space="preserve">– Gruppo installatori e manutentori impianti a biomasse di </w:t>
      </w:r>
      <w:proofErr w:type="gramStart"/>
      <w:r w:rsidR="009336A5" w:rsidRPr="00D14057">
        <w:rPr>
          <w:rFonts w:ascii="Palatino Linotype" w:hAnsi="Palatino Linotype"/>
          <w:i/>
          <w:sz w:val="20"/>
          <w:szCs w:val="20"/>
        </w:rPr>
        <w:t>AIEL</w:t>
      </w:r>
      <w:proofErr w:type="gramEnd"/>
      <w:r w:rsidR="00FA2B9B" w:rsidRPr="00D14057">
        <w:rPr>
          <w:rFonts w:ascii="Palatino Linotype" w:hAnsi="Palatino Linotype"/>
          <w:i/>
          <w:sz w:val="20"/>
          <w:szCs w:val="20"/>
        </w:rPr>
        <w:t xml:space="preserve"> </w:t>
      </w:r>
    </w:p>
    <w:p w14:paraId="6D6A8490" w14:textId="77777777" w:rsidR="005F1167" w:rsidRPr="00D14057" w:rsidRDefault="005F1167" w:rsidP="00043B94">
      <w:pPr>
        <w:ind w:left="720"/>
        <w:jc w:val="both"/>
        <w:rPr>
          <w:rFonts w:ascii="Palatino Linotype" w:hAnsi="Palatino Linotype"/>
          <w:sz w:val="20"/>
          <w:szCs w:val="20"/>
        </w:rPr>
      </w:pPr>
    </w:p>
    <w:p w14:paraId="2A6C87B2" w14:textId="77777777" w:rsidR="00D010D1" w:rsidRPr="00D14057" w:rsidRDefault="003A783B" w:rsidP="00D010D1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D14057">
        <w:rPr>
          <w:rFonts w:ascii="Palatino Linotype" w:hAnsi="Palatino Linotype"/>
          <w:b/>
          <w:sz w:val="20"/>
          <w:szCs w:val="20"/>
        </w:rPr>
        <w:t>12.10</w:t>
      </w:r>
      <w:r w:rsidR="00D010D1" w:rsidRPr="00D14057">
        <w:rPr>
          <w:rFonts w:ascii="Palatino Linotype" w:hAnsi="Palatino Linotype"/>
          <w:b/>
          <w:sz w:val="20"/>
          <w:szCs w:val="20"/>
        </w:rPr>
        <w:tab/>
      </w:r>
      <w:proofErr w:type="gramStart"/>
      <w:r w:rsidR="00D010D1" w:rsidRPr="00D14057">
        <w:rPr>
          <w:rFonts w:ascii="Palatino Linotype" w:hAnsi="Palatino Linotype"/>
          <w:b/>
          <w:sz w:val="20"/>
          <w:szCs w:val="20"/>
        </w:rPr>
        <w:t>M</w:t>
      </w:r>
      <w:r w:rsidR="00F86542" w:rsidRPr="00D14057">
        <w:rPr>
          <w:rFonts w:ascii="Palatino Linotype" w:hAnsi="Palatino Linotype"/>
          <w:b/>
          <w:sz w:val="20"/>
          <w:szCs w:val="20"/>
        </w:rPr>
        <w:t xml:space="preserve">appatura degli impianti termici, applicazioni di telematica e </w:t>
      </w:r>
      <w:proofErr w:type="spellStart"/>
      <w:r w:rsidR="00F86542" w:rsidRPr="00D14057">
        <w:rPr>
          <w:rFonts w:ascii="Palatino Linotype" w:hAnsi="Palatino Linotype"/>
          <w:b/>
          <w:sz w:val="20"/>
          <w:szCs w:val="20"/>
        </w:rPr>
        <w:t>bigdatastorage</w:t>
      </w:r>
      <w:proofErr w:type="spellEnd"/>
      <w:r w:rsidR="00F86542" w:rsidRPr="00D14057">
        <w:rPr>
          <w:rFonts w:ascii="Palatino Linotype" w:hAnsi="Palatino Linotype"/>
          <w:b/>
          <w:sz w:val="20"/>
          <w:szCs w:val="20"/>
        </w:rPr>
        <w:t xml:space="preserve"> su </w:t>
      </w:r>
      <w:proofErr w:type="spellStart"/>
      <w:r w:rsidR="00F86542" w:rsidRPr="00D14057">
        <w:rPr>
          <w:rFonts w:ascii="Palatino Linotype" w:hAnsi="Palatino Linotype"/>
          <w:b/>
          <w:sz w:val="20"/>
          <w:szCs w:val="20"/>
        </w:rPr>
        <w:t>cloud</w:t>
      </w:r>
      <w:proofErr w:type="spellEnd"/>
      <w:proofErr w:type="gramEnd"/>
    </w:p>
    <w:p w14:paraId="209E6E97" w14:textId="77777777" w:rsidR="00D010D1" w:rsidRPr="00D14057" w:rsidRDefault="00D010D1" w:rsidP="00D010D1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D14057">
        <w:rPr>
          <w:rFonts w:ascii="Palatino Linotype" w:hAnsi="Palatino Linotype"/>
          <w:i/>
          <w:sz w:val="20"/>
          <w:szCs w:val="20"/>
        </w:rPr>
        <w:t>Marco Palazzetti – Palazzetti</w:t>
      </w:r>
    </w:p>
    <w:p w14:paraId="79054FCC" w14:textId="77777777" w:rsidR="005F1167" w:rsidRPr="00D14057" w:rsidRDefault="005F1167" w:rsidP="00D010D1">
      <w:pPr>
        <w:ind w:left="720"/>
        <w:jc w:val="both"/>
        <w:rPr>
          <w:rFonts w:ascii="Palatino Linotype" w:hAnsi="Palatino Linotype"/>
          <w:sz w:val="20"/>
          <w:szCs w:val="20"/>
        </w:rPr>
      </w:pPr>
    </w:p>
    <w:p w14:paraId="5BD3471C" w14:textId="77777777" w:rsidR="00D010D1" w:rsidRPr="00D14057" w:rsidRDefault="003A783B" w:rsidP="00D010D1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D14057">
        <w:rPr>
          <w:rFonts w:ascii="Palatino Linotype" w:hAnsi="Palatino Linotype"/>
          <w:b/>
          <w:sz w:val="20"/>
          <w:szCs w:val="20"/>
        </w:rPr>
        <w:t>12.30</w:t>
      </w:r>
      <w:r w:rsidR="00D010D1" w:rsidRPr="00D14057">
        <w:rPr>
          <w:rFonts w:ascii="Palatino Linotype" w:hAnsi="Palatino Linotype"/>
          <w:b/>
          <w:sz w:val="20"/>
          <w:szCs w:val="20"/>
        </w:rPr>
        <w:tab/>
        <w:t>Conclusioni e proposte</w:t>
      </w:r>
    </w:p>
    <w:p w14:paraId="22546746" w14:textId="77777777" w:rsidR="001973BB" w:rsidRPr="001973BB" w:rsidRDefault="001973BB" w:rsidP="001973BB">
      <w:pPr>
        <w:pStyle w:val="Paragrafoelenco"/>
        <w:numPr>
          <w:ilvl w:val="0"/>
          <w:numId w:val="4"/>
        </w:numPr>
        <w:ind w:left="993" w:hanging="284"/>
        <w:jc w:val="both"/>
        <w:rPr>
          <w:rFonts w:ascii="Palatino Linotype" w:hAnsi="Palatino Linotype"/>
          <w:i/>
          <w:sz w:val="20"/>
          <w:szCs w:val="20"/>
        </w:rPr>
      </w:pPr>
      <w:r w:rsidRPr="001973BB">
        <w:rPr>
          <w:rFonts w:ascii="Palatino Linotype" w:hAnsi="Palatino Linotype"/>
          <w:i/>
          <w:sz w:val="20"/>
          <w:szCs w:val="20"/>
        </w:rPr>
        <w:t xml:space="preserve">Sebastiano </w:t>
      </w:r>
      <w:proofErr w:type="spellStart"/>
      <w:r w:rsidRPr="001973BB">
        <w:rPr>
          <w:rFonts w:ascii="Palatino Linotype" w:hAnsi="Palatino Linotype"/>
          <w:i/>
          <w:sz w:val="20"/>
          <w:szCs w:val="20"/>
        </w:rPr>
        <w:t>Cacciaguerra</w:t>
      </w:r>
      <w:proofErr w:type="spellEnd"/>
      <w:r w:rsidRPr="001973BB">
        <w:rPr>
          <w:rFonts w:ascii="Palatino Linotype" w:hAnsi="Palatino Linotype"/>
          <w:i/>
          <w:sz w:val="20"/>
          <w:szCs w:val="20"/>
        </w:rPr>
        <w:t xml:space="preserve"> </w:t>
      </w:r>
      <w:r w:rsidRPr="001973BB">
        <w:rPr>
          <w:rFonts w:ascii="Palatino Linotype" w:hAnsi="Palatino Linotype"/>
          <w:i/>
          <w:sz w:val="20"/>
          <w:szCs w:val="20"/>
        </w:rPr>
        <w:sym w:font="Symbol" w:char="F02D"/>
      </w:r>
      <w:r w:rsidRPr="001973BB">
        <w:rPr>
          <w:rFonts w:ascii="Palatino Linotype" w:hAnsi="Palatino Linotype"/>
          <w:i/>
          <w:sz w:val="20"/>
          <w:szCs w:val="20"/>
        </w:rPr>
        <w:t xml:space="preserve"> Direttore Servizio Energia della Regione FVG</w:t>
      </w:r>
    </w:p>
    <w:p w14:paraId="062ED5F0" w14:textId="77777777" w:rsidR="00D010D1" w:rsidRPr="00D14057" w:rsidRDefault="00D010D1" w:rsidP="003E3361">
      <w:pPr>
        <w:pStyle w:val="Paragrafoelenco"/>
        <w:numPr>
          <w:ilvl w:val="0"/>
          <w:numId w:val="4"/>
        </w:numPr>
        <w:ind w:left="993" w:hanging="284"/>
        <w:jc w:val="both"/>
        <w:rPr>
          <w:rFonts w:ascii="Palatino Linotype" w:hAnsi="Palatino Linotype"/>
          <w:i/>
          <w:sz w:val="20"/>
          <w:szCs w:val="20"/>
        </w:rPr>
      </w:pPr>
      <w:r w:rsidRPr="00D14057">
        <w:rPr>
          <w:rFonts w:ascii="Palatino Linotype" w:hAnsi="Palatino Linotype"/>
          <w:i/>
          <w:sz w:val="20"/>
          <w:szCs w:val="20"/>
        </w:rPr>
        <w:t>Marino Berton – Presidente AIEL</w:t>
      </w:r>
    </w:p>
    <w:p w14:paraId="4DD204EB" w14:textId="77777777" w:rsidR="001B1B86" w:rsidRPr="00D14057" w:rsidRDefault="001B1B86" w:rsidP="00342B2F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</w:p>
    <w:p w14:paraId="435A624C" w14:textId="77777777" w:rsidR="005A691F" w:rsidRDefault="003A783B" w:rsidP="008E4720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  <w:r w:rsidRPr="00D14057">
        <w:rPr>
          <w:rFonts w:ascii="Palatino Linotype" w:hAnsi="Palatino Linotype"/>
          <w:b/>
          <w:sz w:val="20"/>
          <w:szCs w:val="20"/>
        </w:rPr>
        <w:t>13.00</w:t>
      </w:r>
      <w:r w:rsidRPr="00D14057">
        <w:rPr>
          <w:rFonts w:ascii="Palatino Linotype" w:hAnsi="Palatino Linotype"/>
          <w:b/>
          <w:sz w:val="20"/>
          <w:szCs w:val="20"/>
        </w:rPr>
        <w:tab/>
        <w:t>Buffet</w:t>
      </w:r>
    </w:p>
    <w:p w14:paraId="482E12B9" w14:textId="77777777" w:rsidR="005A691F" w:rsidRDefault="005A691F" w:rsidP="008E4720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</w:p>
    <w:p w14:paraId="3DA140AC" w14:textId="77777777" w:rsidR="005A691F" w:rsidRDefault="005A691F" w:rsidP="008E4720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</w:p>
    <w:p w14:paraId="0D139613" w14:textId="267FAFBA" w:rsidR="009A0518" w:rsidRDefault="0000090D" w:rsidP="005A691F">
      <w:pPr>
        <w:spacing w:before="60"/>
        <w:ind w:left="720" w:hanging="436"/>
        <w:jc w:val="both"/>
        <w:rPr>
          <w:rFonts w:ascii="Palatino Linotype" w:hAnsi="Palatino Linotype"/>
          <w:b/>
          <w:sz w:val="20"/>
          <w:szCs w:val="20"/>
        </w:rPr>
      </w:pPr>
      <w:r w:rsidRPr="00D14057">
        <w:rPr>
          <w:noProof/>
        </w:rPr>
        <w:drawing>
          <wp:anchor distT="0" distB="0" distL="114300" distR="114300" simplePos="0" relativeHeight="251658240" behindDoc="0" locked="1" layoutInCell="1" allowOverlap="1" wp14:anchorId="49642D39" wp14:editId="60C5143C">
            <wp:simplePos x="0" y="0"/>
            <wp:positionH relativeFrom="column">
              <wp:posOffset>2284095</wp:posOffset>
            </wp:positionH>
            <wp:positionV relativeFrom="paragraph">
              <wp:posOffset>1931670</wp:posOffset>
            </wp:positionV>
            <wp:extent cx="1021080" cy="966470"/>
            <wp:effectExtent l="0" t="0" r="0" b="0"/>
            <wp:wrapSquare wrapText="bothSides"/>
            <wp:docPr id="15" name="Immagine 11" descr="Pellet cerchi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ellet cerchio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057">
        <w:rPr>
          <w:noProof/>
        </w:rPr>
        <w:drawing>
          <wp:anchor distT="0" distB="0" distL="114300" distR="114300" simplePos="0" relativeHeight="251656192" behindDoc="0" locked="1" layoutInCell="1" allowOverlap="1" wp14:anchorId="4929184E" wp14:editId="03A63E08">
            <wp:simplePos x="0" y="0"/>
            <wp:positionH relativeFrom="column">
              <wp:posOffset>3084195</wp:posOffset>
            </wp:positionH>
            <wp:positionV relativeFrom="paragraph">
              <wp:posOffset>1817370</wp:posOffset>
            </wp:positionV>
            <wp:extent cx="1106170" cy="1064895"/>
            <wp:effectExtent l="0" t="0" r="0" b="0"/>
            <wp:wrapSquare wrapText="bothSides"/>
            <wp:docPr id="14" name="Immagine 8" descr="Cippato ce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ppato cerchio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057">
        <w:rPr>
          <w:noProof/>
        </w:rPr>
        <w:drawing>
          <wp:anchor distT="0" distB="0" distL="114300" distR="114300" simplePos="0" relativeHeight="251657216" behindDoc="0" locked="1" layoutInCell="1" allowOverlap="1" wp14:anchorId="45CC1D29" wp14:editId="1BA67287">
            <wp:simplePos x="0" y="0"/>
            <wp:positionH relativeFrom="column">
              <wp:posOffset>2411095</wp:posOffset>
            </wp:positionH>
            <wp:positionV relativeFrom="paragraph">
              <wp:posOffset>1031240</wp:posOffset>
            </wp:positionV>
            <wp:extent cx="1276350" cy="1209040"/>
            <wp:effectExtent l="0" t="0" r="0" b="0"/>
            <wp:wrapSquare wrapText="bothSides"/>
            <wp:docPr id="13" name="Immagine 9" descr="Legna Ce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egna Cerchi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91F">
        <w:rPr>
          <w:rFonts w:ascii="Palatino Linotype" w:hAnsi="Palatino Linotype"/>
          <w:b/>
          <w:sz w:val="20"/>
          <w:szCs w:val="20"/>
        </w:rPr>
        <w:t>È gradita gentile conferma della partecipazione al seguente indirizzo:</w:t>
      </w:r>
    </w:p>
    <w:p w14:paraId="1A3CDC97" w14:textId="77777777" w:rsidR="005A691F" w:rsidRDefault="00C63119" w:rsidP="005A691F">
      <w:pPr>
        <w:spacing w:before="120"/>
        <w:ind w:left="284"/>
        <w:jc w:val="both"/>
        <w:rPr>
          <w:rFonts w:ascii="Palatino Linotype" w:hAnsi="Palatino Linotype"/>
        </w:rPr>
      </w:pPr>
      <w:hyperlink r:id="rId25" w:history="1">
        <w:r w:rsidR="005A691F" w:rsidRPr="00667ECE">
          <w:rPr>
            <w:rStyle w:val="Collegamentoipertestuale"/>
            <w:rFonts w:ascii="Palatino Linotype" w:hAnsi="Palatino Linotype"/>
            <w:i/>
            <w:sz w:val="21"/>
            <w:szCs w:val="21"/>
          </w:rPr>
          <w:t>daniele.dellantonia@uniud.it</w:t>
        </w:r>
      </w:hyperlink>
    </w:p>
    <w:p w14:paraId="68B24639" w14:textId="77777777" w:rsidR="005A691F" w:rsidRDefault="005A691F" w:rsidP="008E4720">
      <w:pPr>
        <w:spacing w:before="60"/>
        <w:ind w:left="720" w:hanging="720"/>
        <w:jc w:val="both"/>
        <w:rPr>
          <w:rFonts w:ascii="Palatino Linotype" w:hAnsi="Palatino Linotype"/>
          <w:b/>
          <w:sz w:val="20"/>
          <w:szCs w:val="20"/>
        </w:rPr>
      </w:pPr>
    </w:p>
    <w:p w14:paraId="5958703F" w14:textId="41686F29" w:rsidR="005A691F" w:rsidRPr="00D35BCD" w:rsidRDefault="005A691F" w:rsidP="00C63119">
      <w:pPr>
        <w:rPr>
          <w:rFonts w:ascii="Palatino Linotype" w:hAnsi="Palatino Linotype"/>
          <w:b/>
          <w:sz w:val="20"/>
          <w:szCs w:val="20"/>
        </w:rPr>
      </w:pPr>
      <w:bookmarkStart w:id="0" w:name="_GoBack"/>
      <w:bookmarkEnd w:id="0"/>
    </w:p>
    <w:sectPr w:rsidR="005A691F" w:rsidRPr="00D35BCD" w:rsidSect="00CC74A1">
      <w:pgSz w:w="16840" w:h="11900" w:orient="landscape"/>
      <w:pgMar w:top="851" w:right="851" w:bottom="851" w:left="851" w:header="709" w:footer="709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31F858E" w14:textId="77777777" w:rsidR="007E1FC7" w:rsidRDefault="007E1FC7" w:rsidP="00CB18BC">
      <w:r>
        <w:separator/>
      </w:r>
    </w:p>
  </w:endnote>
  <w:endnote w:type="continuationSeparator" w:id="0">
    <w:p w14:paraId="08AD700E" w14:textId="77777777" w:rsidR="007E1FC7" w:rsidRDefault="007E1FC7" w:rsidP="00CB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3C85078" w14:textId="77777777" w:rsidR="007E1FC7" w:rsidRDefault="007E1FC7" w:rsidP="00CB18BC">
      <w:r>
        <w:separator/>
      </w:r>
    </w:p>
  </w:footnote>
  <w:footnote w:type="continuationSeparator" w:id="0">
    <w:p w14:paraId="75879682" w14:textId="77777777" w:rsidR="007E1FC7" w:rsidRDefault="007E1FC7" w:rsidP="00CB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2910B0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CDACC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57C81B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8"/>
    <w:multiLevelType w:val="singleLevel"/>
    <w:tmpl w:val="06EE2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133093"/>
    <w:multiLevelType w:val="hybridMultilevel"/>
    <w:tmpl w:val="CEDAF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840B9"/>
    <w:multiLevelType w:val="hybridMultilevel"/>
    <w:tmpl w:val="89CE15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5339BC"/>
    <w:multiLevelType w:val="hybridMultilevel"/>
    <w:tmpl w:val="95DEED98"/>
    <w:lvl w:ilvl="0" w:tplc="88721E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1F90"/>
    <w:rsid w:val="0000090D"/>
    <w:rsid w:val="00012BA3"/>
    <w:rsid w:val="00043B94"/>
    <w:rsid w:val="00057E9C"/>
    <w:rsid w:val="00065196"/>
    <w:rsid w:val="000B3A68"/>
    <w:rsid w:val="000B55D7"/>
    <w:rsid w:val="000C017C"/>
    <w:rsid w:val="000D054E"/>
    <w:rsid w:val="000F0D32"/>
    <w:rsid w:val="001003C7"/>
    <w:rsid w:val="00104BAF"/>
    <w:rsid w:val="00116DB1"/>
    <w:rsid w:val="00124160"/>
    <w:rsid w:val="00127C1F"/>
    <w:rsid w:val="00130A31"/>
    <w:rsid w:val="00141AB0"/>
    <w:rsid w:val="0016185F"/>
    <w:rsid w:val="001936D3"/>
    <w:rsid w:val="001973BB"/>
    <w:rsid w:val="001B1B86"/>
    <w:rsid w:val="001B3407"/>
    <w:rsid w:val="001E28D1"/>
    <w:rsid w:val="001E736D"/>
    <w:rsid w:val="0022486D"/>
    <w:rsid w:val="00254731"/>
    <w:rsid w:val="00256A3A"/>
    <w:rsid w:val="00285EC5"/>
    <w:rsid w:val="002A2764"/>
    <w:rsid w:val="002F59D7"/>
    <w:rsid w:val="0031018F"/>
    <w:rsid w:val="0031520A"/>
    <w:rsid w:val="00342B2F"/>
    <w:rsid w:val="0034591A"/>
    <w:rsid w:val="003A783B"/>
    <w:rsid w:val="003C09BD"/>
    <w:rsid w:val="003C7874"/>
    <w:rsid w:val="003E3361"/>
    <w:rsid w:val="003E67FF"/>
    <w:rsid w:val="003E6D64"/>
    <w:rsid w:val="003E7A9D"/>
    <w:rsid w:val="00465789"/>
    <w:rsid w:val="004766D8"/>
    <w:rsid w:val="00482421"/>
    <w:rsid w:val="004979D7"/>
    <w:rsid w:val="004A5001"/>
    <w:rsid w:val="004D3FE8"/>
    <w:rsid w:val="00567D2A"/>
    <w:rsid w:val="00595117"/>
    <w:rsid w:val="005A691F"/>
    <w:rsid w:val="005D1D52"/>
    <w:rsid w:val="005F1167"/>
    <w:rsid w:val="006117FC"/>
    <w:rsid w:val="00634F11"/>
    <w:rsid w:val="006453FC"/>
    <w:rsid w:val="00667ECE"/>
    <w:rsid w:val="00671352"/>
    <w:rsid w:val="00672E53"/>
    <w:rsid w:val="006B32DD"/>
    <w:rsid w:val="006C3BE8"/>
    <w:rsid w:val="00720EBB"/>
    <w:rsid w:val="0072435A"/>
    <w:rsid w:val="00725CEC"/>
    <w:rsid w:val="00734270"/>
    <w:rsid w:val="00754FF0"/>
    <w:rsid w:val="00761C3C"/>
    <w:rsid w:val="00762F6F"/>
    <w:rsid w:val="007660C0"/>
    <w:rsid w:val="00770D90"/>
    <w:rsid w:val="00782681"/>
    <w:rsid w:val="007926DF"/>
    <w:rsid w:val="007B55E3"/>
    <w:rsid w:val="007B6A99"/>
    <w:rsid w:val="007B6CDE"/>
    <w:rsid w:val="007C237D"/>
    <w:rsid w:val="007C744B"/>
    <w:rsid w:val="007E1FC7"/>
    <w:rsid w:val="007E7048"/>
    <w:rsid w:val="00834AE0"/>
    <w:rsid w:val="008628C4"/>
    <w:rsid w:val="008C37DC"/>
    <w:rsid w:val="008E4720"/>
    <w:rsid w:val="008F6A64"/>
    <w:rsid w:val="00917877"/>
    <w:rsid w:val="00924242"/>
    <w:rsid w:val="00925336"/>
    <w:rsid w:val="009336A5"/>
    <w:rsid w:val="009A0518"/>
    <w:rsid w:val="009A690A"/>
    <w:rsid w:val="009C5230"/>
    <w:rsid w:val="009D0E45"/>
    <w:rsid w:val="009F0254"/>
    <w:rsid w:val="009F42FA"/>
    <w:rsid w:val="00A05E6A"/>
    <w:rsid w:val="00A66B34"/>
    <w:rsid w:val="00A74C44"/>
    <w:rsid w:val="00AC0258"/>
    <w:rsid w:val="00AD10BE"/>
    <w:rsid w:val="00AD271F"/>
    <w:rsid w:val="00B01285"/>
    <w:rsid w:val="00B01F90"/>
    <w:rsid w:val="00B061FE"/>
    <w:rsid w:val="00B44764"/>
    <w:rsid w:val="00B56EAF"/>
    <w:rsid w:val="00B80664"/>
    <w:rsid w:val="00B922B5"/>
    <w:rsid w:val="00BA7A61"/>
    <w:rsid w:val="00BB0350"/>
    <w:rsid w:val="00C03DE6"/>
    <w:rsid w:val="00C134C8"/>
    <w:rsid w:val="00C3092B"/>
    <w:rsid w:val="00C44BA0"/>
    <w:rsid w:val="00C63119"/>
    <w:rsid w:val="00C70FA0"/>
    <w:rsid w:val="00C752EA"/>
    <w:rsid w:val="00CA4CCA"/>
    <w:rsid w:val="00CA6C94"/>
    <w:rsid w:val="00CB18BC"/>
    <w:rsid w:val="00CC74A1"/>
    <w:rsid w:val="00D010D1"/>
    <w:rsid w:val="00D10F3C"/>
    <w:rsid w:val="00D118E5"/>
    <w:rsid w:val="00D14057"/>
    <w:rsid w:val="00D3450B"/>
    <w:rsid w:val="00D35BCD"/>
    <w:rsid w:val="00D604D0"/>
    <w:rsid w:val="00D66B8D"/>
    <w:rsid w:val="00DA1600"/>
    <w:rsid w:val="00DA615E"/>
    <w:rsid w:val="00DA7CB7"/>
    <w:rsid w:val="00DF03D1"/>
    <w:rsid w:val="00E341DF"/>
    <w:rsid w:val="00E45E02"/>
    <w:rsid w:val="00E85BA1"/>
    <w:rsid w:val="00ED323E"/>
    <w:rsid w:val="00EF1A32"/>
    <w:rsid w:val="00F34D78"/>
    <w:rsid w:val="00F575E9"/>
    <w:rsid w:val="00F767D3"/>
    <w:rsid w:val="00F86542"/>
    <w:rsid w:val="00FA2B9B"/>
    <w:rsid w:val="00FC769A"/>
    <w:rsid w:val="00F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5A8C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44764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2F59D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semiHidden/>
    <w:locked/>
    <w:rsid w:val="002F59D7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rsid w:val="00CA6C9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CB1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CB18BC"/>
    <w:rPr>
      <w:rFonts w:cs="Times New Roman"/>
    </w:rPr>
  </w:style>
  <w:style w:type="paragraph" w:styleId="Pidipagina">
    <w:name w:val="footer"/>
    <w:basedOn w:val="Normale"/>
    <w:link w:val="PidipaginaCarattere"/>
    <w:rsid w:val="00CB1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CB18BC"/>
    <w:rPr>
      <w:rFonts w:cs="Times New Roman"/>
    </w:rPr>
  </w:style>
  <w:style w:type="paragraph" w:customStyle="1" w:styleId="Elencoacolori-Colore11">
    <w:name w:val="Elenco a colori - Colore 11"/>
    <w:basedOn w:val="Normale"/>
    <w:uiPriority w:val="34"/>
    <w:qFormat/>
    <w:rsid w:val="009C52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uiPriority w:val="99"/>
    <w:unhideWhenUsed/>
    <w:rsid w:val="009336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36A5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9336A5"/>
    <w:rPr>
      <w:rFonts w:ascii="Calibri" w:eastAsia="Calibri" w:hAnsi="Calibri"/>
      <w:lang w:eastAsia="en-US"/>
    </w:rPr>
  </w:style>
  <w:style w:type="character" w:customStyle="1" w:styleId="rwrro">
    <w:name w:val="rwrro"/>
    <w:basedOn w:val="Caratterepredefinitoparagrafo"/>
    <w:rsid w:val="007660C0"/>
  </w:style>
  <w:style w:type="paragraph" w:styleId="Paragrafoelenco">
    <w:name w:val="List Paragraph"/>
    <w:basedOn w:val="Normale"/>
    <w:uiPriority w:val="34"/>
    <w:qFormat/>
    <w:rsid w:val="001B1B86"/>
    <w:pPr>
      <w:ind w:left="720"/>
      <w:contextualSpacing/>
    </w:pPr>
  </w:style>
  <w:style w:type="character" w:styleId="Collegamentovisitato">
    <w:name w:val="FollowedHyperlink"/>
    <w:basedOn w:val="Caratterepredefinitoparagrafo"/>
    <w:rsid w:val="005A691F"/>
    <w:rPr>
      <w:color w:val="800080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locked/>
    <w:rsid w:val="001973B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gif"/><Relationship Id="rId20" Type="http://schemas.openxmlformats.org/officeDocument/2006/relationships/image" Target="media/image11.pn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hyperlink" Target="mailto:daniele.dellantonia@uniud.it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hyperlink" Target="mailto:daniele.dellantonia@uniud.it" TargetMode="External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18C3D-DEF4-B648-AC16-BA38DEB6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403</Words>
  <Characters>2298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Udine</Company>
  <LinksUpToDate>false</LinksUpToDate>
  <CharactersWithSpaces>2696</CharactersWithSpaces>
  <SharedDoc>false</SharedDoc>
  <HLinks>
    <vt:vector size="54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mailto:daniele.dellantonia@uniud.it</vt:lpwstr>
      </vt:variant>
      <vt:variant>
        <vt:lpwstr/>
      </vt:variant>
      <vt:variant>
        <vt:i4>196616</vt:i4>
      </vt:variant>
      <vt:variant>
        <vt:i4>2064</vt:i4>
      </vt:variant>
      <vt:variant>
        <vt:i4>1030</vt:i4>
      </vt:variant>
      <vt:variant>
        <vt:i4>1</vt:i4>
      </vt:variant>
      <vt:variant>
        <vt:lpwstr>AIELlogoSito</vt:lpwstr>
      </vt:variant>
      <vt:variant>
        <vt:lpwstr/>
      </vt:variant>
      <vt:variant>
        <vt:i4>6488103</vt:i4>
      </vt:variant>
      <vt:variant>
        <vt:i4>2344</vt:i4>
      </vt:variant>
      <vt:variant>
        <vt:i4>1033</vt:i4>
      </vt:variant>
      <vt:variant>
        <vt:i4>1</vt:i4>
      </vt:variant>
      <vt:variant>
        <vt:lpwstr>European Union</vt:lpwstr>
      </vt:variant>
      <vt:variant>
        <vt:lpwstr/>
      </vt:variant>
      <vt:variant>
        <vt:i4>6357043</vt:i4>
      </vt:variant>
      <vt:variant>
        <vt:i4>2347</vt:i4>
      </vt:variant>
      <vt:variant>
        <vt:i4>1034</vt:i4>
      </vt:variant>
      <vt:variant>
        <vt:i4>1</vt:i4>
      </vt:variant>
      <vt:variant>
        <vt:lpwstr>Interreg Manifesti</vt:lpwstr>
      </vt:variant>
      <vt:variant>
        <vt:lpwstr/>
      </vt:variant>
      <vt:variant>
        <vt:i4>196691</vt:i4>
      </vt:variant>
      <vt:variant>
        <vt:i4>2491</vt:i4>
      </vt:variant>
      <vt:variant>
        <vt:i4>1035</vt:i4>
      </vt:variant>
      <vt:variant>
        <vt:i4>1</vt:i4>
      </vt:variant>
      <vt:variant>
        <vt:lpwstr>Logo SmartEnergy</vt:lpwstr>
      </vt:variant>
      <vt:variant>
        <vt:lpwstr/>
      </vt:variant>
      <vt:variant>
        <vt:i4>6619215</vt:i4>
      </vt:variant>
      <vt:variant>
        <vt:i4>2517</vt:i4>
      </vt:variant>
      <vt:variant>
        <vt:i4>1036</vt:i4>
      </vt:variant>
      <vt:variant>
        <vt:i4>1</vt:i4>
      </vt:variant>
      <vt:variant>
        <vt:lpwstr>gFuoco_GAD</vt:lpwstr>
      </vt:variant>
      <vt:variant>
        <vt:lpwstr/>
      </vt:variant>
      <vt:variant>
        <vt:i4>2228235</vt:i4>
      </vt:variant>
      <vt:variant>
        <vt:i4>-1</vt:i4>
      </vt:variant>
      <vt:variant>
        <vt:i4>1032</vt:i4>
      </vt:variant>
      <vt:variant>
        <vt:i4>1</vt:i4>
      </vt:variant>
      <vt:variant>
        <vt:lpwstr>Cippato cerchio</vt:lpwstr>
      </vt:variant>
      <vt:variant>
        <vt:lpwstr/>
      </vt:variant>
      <vt:variant>
        <vt:i4>4456572</vt:i4>
      </vt:variant>
      <vt:variant>
        <vt:i4>-1</vt:i4>
      </vt:variant>
      <vt:variant>
        <vt:i4>1033</vt:i4>
      </vt:variant>
      <vt:variant>
        <vt:i4>1</vt:i4>
      </vt:variant>
      <vt:variant>
        <vt:lpwstr>Legna Cerchio</vt:lpwstr>
      </vt:variant>
      <vt:variant>
        <vt:lpwstr/>
      </vt:variant>
      <vt:variant>
        <vt:i4>5832726</vt:i4>
      </vt:variant>
      <vt:variant>
        <vt:i4>-1</vt:i4>
      </vt:variant>
      <vt:variant>
        <vt:i4>1035</vt:i4>
      </vt:variant>
      <vt:variant>
        <vt:i4>1</vt:i4>
      </vt:variant>
      <vt:variant>
        <vt:lpwstr>Pellet cerchio 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Dell'Antonia</dc:creator>
  <cp:keywords/>
  <dc:description/>
  <cp:lastModifiedBy>Daniele Dell'Antonia</cp:lastModifiedBy>
  <cp:revision>40</cp:revision>
  <cp:lastPrinted>2014-04-29T13:41:00Z</cp:lastPrinted>
  <dcterms:created xsi:type="dcterms:W3CDTF">2014-04-30T08:33:00Z</dcterms:created>
  <dcterms:modified xsi:type="dcterms:W3CDTF">2014-06-16T07:59:00Z</dcterms:modified>
</cp:coreProperties>
</file>